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2C845" w14:textId="459FF5B8" w:rsidR="00E27AE4" w:rsidRPr="002C7C22" w:rsidRDefault="007460DE" w:rsidP="00BB16FA">
      <w:pPr>
        <w:ind w:firstLine="708"/>
        <w:jc w:val="center"/>
        <w:rPr>
          <w:rFonts w:asciiTheme="minorHAnsi" w:hAnsiTheme="minorHAnsi" w:cstheme="minorHAnsi"/>
          <w:b/>
          <w:sz w:val="20"/>
          <w:szCs w:val="20"/>
        </w:rPr>
      </w:pPr>
      <w:r w:rsidRPr="002C7C22">
        <w:rPr>
          <w:rFonts w:asciiTheme="minorHAnsi" w:hAnsiTheme="minorHAnsi" w:cstheme="minorHAnsi"/>
          <w:b/>
          <w:sz w:val="20"/>
          <w:szCs w:val="20"/>
        </w:rPr>
        <w:t xml:space="preserve"> </w:t>
      </w:r>
      <w:r w:rsidR="001C352F" w:rsidRPr="002C7C22">
        <w:rPr>
          <w:rFonts w:asciiTheme="minorHAnsi" w:hAnsiTheme="minorHAnsi" w:cstheme="minorHAnsi"/>
          <w:b/>
          <w:sz w:val="20"/>
          <w:szCs w:val="20"/>
        </w:rPr>
        <w:t>UYGUN CLEOPATRA 2</w:t>
      </w:r>
      <w:r w:rsidR="00E27AE4" w:rsidRPr="002C7C22">
        <w:rPr>
          <w:rFonts w:asciiTheme="minorHAnsi" w:hAnsiTheme="minorHAnsi" w:cstheme="minorHAnsi"/>
          <w:b/>
          <w:sz w:val="20"/>
          <w:szCs w:val="20"/>
        </w:rPr>
        <w:t xml:space="preserve"> APARTMANI</w:t>
      </w:r>
    </w:p>
    <w:p w14:paraId="1689D8E9" w14:textId="24744B45" w:rsidR="00E27AE4" w:rsidRPr="002C7C22" w:rsidRDefault="001C352F" w:rsidP="0009687C">
      <w:pPr>
        <w:jc w:val="center"/>
        <w:rPr>
          <w:rFonts w:asciiTheme="minorHAnsi" w:hAnsiTheme="minorHAnsi" w:cstheme="minorHAnsi"/>
          <w:b/>
          <w:sz w:val="20"/>
          <w:szCs w:val="20"/>
        </w:rPr>
      </w:pPr>
      <w:r w:rsidRPr="002C7C22">
        <w:rPr>
          <w:rFonts w:asciiTheme="minorHAnsi" w:hAnsiTheme="minorHAnsi" w:cstheme="minorHAnsi"/>
          <w:b/>
          <w:sz w:val="20"/>
          <w:szCs w:val="20"/>
        </w:rPr>
        <w:t>27.</w:t>
      </w:r>
      <w:r w:rsidR="006E25C1">
        <w:rPr>
          <w:rFonts w:asciiTheme="minorHAnsi" w:hAnsiTheme="minorHAnsi" w:cstheme="minorHAnsi"/>
          <w:b/>
          <w:sz w:val="20"/>
          <w:szCs w:val="20"/>
        </w:rPr>
        <w:t>12</w:t>
      </w:r>
      <w:r w:rsidRPr="002C7C22">
        <w:rPr>
          <w:rFonts w:asciiTheme="minorHAnsi" w:hAnsiTheme="minorHAnsi" w:cstheme="minorHAnsi"/>
          <w:b/>
          <w:sz w:val="20"/>
          <w:szCs w:val="20"/>
        </w:rPr>
        <w:t>.202</w:t>
      </w:r>
      <w:r w:rsidR="007B43C3">
        <w:rPr>
          <w:rFonts w:asciiTheme="minorHAnsi" w:hAnsiTheme="minorHAnsi" w:cstheme="minorHAnsi"/>
          <w:b/>
          <w:sz w:val="20"/>
          <w:szCs w:val="20"/>
        </w:rPr>
        <w:t>5</w:t>
      </w:r>
      <w:r w:rsidR="00E27AE4" w:rsidRPr="002C7C22">
        <w:rPr>
          <w:rFonts w:asciiTheme="minorHAnsi" w:hAnsiTheme="minorHAnsi" w:cstheme="minorHAnsi"/>
          <w:b/>
          <w:sz w:val="20"/>
          <w:szCs w:val="20"/>
        </w:rPr>
        <w:t xml:space="preserve"> TARİHLİ OLAĞAN</w:t>
      </w:r>
      <w:r w:rsidR="00204962" w:rsidRPr="002C7C22">
        <w:rPr>
          <w:rFonts w:asciiTheme="minorHAnsi" w:hAnsiTheme="minorHAnsi" w:cstheme="minorHAnsi"/>
          <w:b/>
          <w:sz w:val="20"/>
          <w:szCs w:val="20"/>
        </w:rPr>
        <w:t>ÜSTÜ</w:t>
      </w:r>
      <w:r w:rsidR="00E27AE4" w:rsidRPr="002C7C22">
        <w:rPr>
          <w:rFonts w:asciiTheme="minorHAnsi" w:hAnsiTheme="minorHAnsi" w:cstheme="minorHAnsi"/>
          <w:b/>
          <w:sz w:val="20"/>
          <w:szCs w:val="20"/>
        </w:rPr>
        <w:t xml:space="preserve"> KAT MALİKLERİ TOPLANTI TUTANAĞIDIR.</w:t>
      </w:r>
    </w:p>
    <w:p w14:paraId="1F8BB822" w14:textId="59431958" w:rsidR="00E27AE4" w:rsidRPr="002C7C22" w:rsidRDefault="00E27AE4" w:rsidP="0009687C">
      <w:pPr>
        <w:jc w:val="both"/>
        <w:rPr>
          <w:rFonts w:asciiTheme="minorHAnsi" w:hAnsiTheme="minorHAnsi" w:cstheme="minorHAnsi"/>
          <w:sz w:val="20"/>
          <w:szCs w:val="20"/>
        </w:rPr>
      </w:pPr>
      <w:r w:rsidRPr="002C7C22">
        <w:rPr>
          <w:rFonts w:asciiTheme="minorHAnsi" w:hAnsiTheme="minorHAnsi" w:cstheme="minorHAnsi"/>
          <w:sz w:val="20"/>
          <w:szCs w:val="20"/>
        </w:rPr>
        <w:t>Alanya</w:t>
      </w:r>
      <w:r w:rsidR="00204962" w:rsidRPr="002C7C22">
        <w:rPr>
          <w:rFonts w:asciiTheme="minorHAnsi" w:hAnsiTheme="minorHAnsi" w:cstheme="minorHAnsi"/>
          <w:sz w:val="20"/>
          <w:szCs w:val="20"/>
        </w:rPr>
        <w:t xml:space="preserve"> </w:t>
      </w:r>
      <w:r w:rsidR="008B47F9">
        <w:rPr>
          <w:rFonts w:asciiTheme="minorHAnsi" w:hAnsiTheme="minorHAnsi" w:cstheme="minorHAnsi"/>
          <w:sz w:val="20"/>
          <w:szCs w:val="20"/>
        </w:rPr>
        <w:t>Kızlarpınarı</w:t>
      </w:r>
      <w:r w:rsidR="00204962" w:rsidRPr="002C7C22">
        <w:rPr>
          <w:rFonts w:asciiTheme="minorHAnsi" w:hAnsiTheme="minorHAnsi" w:cstheme="minorHAnsi"/>
          <w:sz w:val="20"/>
          <w:szCs w:val="20"/>
        </w:rPr>
        <w:t xml:space="preserve"> Mahallesinde 1512 Nolu SK No: 9 (Ada 754-Parsel 16)’da </w:t>
      </w:r>
      <w:r w:rsidRPr="002C7C22">
        <w:rPr>
          <w:rFonts w:asciiTheme="minorHAnsi" w:hAnsiTheme="minorHAnsi" w:cstheme="minorHAnsi"/>
          <w:sz w:val="20"/>
          <w:szCs w:val="20"/>
        </w:rPr>
        <w:t xml:space="preserve">bulunan </w:t>
      </w:r>
      <w:r w:rsidR="00204962" w:rsidRPr="002C7C22">
        <w:rPr>
          <w:rFonts w:asciiTheme="minorHAnsi" w:hAnsiTheme="minorHAnsi" w:cstheme="minorHAnsi"/>
          <w:sz w:val="20"/>
          <w:szCs w:val="20"/>
        </w:rPr>
        <w:t xml:space="preserve">UYGUN CLEOPATRA 2 </w:t>
      </w:r>
      <w:r w:rsidRPr="002C7C22">
        <w:rPr>
          <w:rFonts w:asciiTheme="minorHAnsi" w:hAnsiTheme="minorHAnsi" w:cstheme="minorHAnsi"/>
          <w:sz w:val="20"/>
          <w:szCs w:val="20"/>
        </w:rPr>
        <w:t>Apartmanı, 634 sayılı</w:t>
      </w:r>
      <w:r w:rsidR="00204962" w:rsidRPr="002C7C22">
        <w:rPr>
          <w:rFonts w:asciiTheme="minorHAnsi" w:hAnsiTheme="minorHAnsi" w:cstheme="minorHAnsi"/>
          <w:sz w:val="20"/>
          <w:szCs w:val="20"/>
        </w:rPr>
        <w:t xml:space="preserve"> </w:t>
      </w:r>
      <w:r w:rsidRPr="002C7C22">
        <w:rPr>
          <w:rFonts w:asciiTheme="minorHAnsi" w:hAnsiTheme="minorHAnsi" w:cstheme="minorHAnsi"/>
          <w:sz w:val="20"/>
          <w:szCs w:val="20"/>
        </w:rPr>
        <w:t>K.M.K. nu ve düzenleyici diğer kanunlarına ve APARTMAN yönetim planına uygun olarak hazırlanmış olan olağan</w:t>
      </w:r>
      <w:r w:rsidR="00204962" w:rsidRPr="002C7C22">
        <w:rPr>
          <w:rFonts w:asciiTheme="minorHAnsi" w:hAnsiTheme="minorHAnsi" w:cstheme="minorHAnsi"/>
          <w:sz w:val="20"/>
          <w:szCs w:val="20"/>
        </w:rPr>
        <w:t>üstü</w:t>
      </w:r>
      <w:r w:rsidRPr="002C7C22">
        <w:rPr>
          <w:rFonts w:asciiTheme="minorHAnsi" w:hAnsiTheme="minorHAnsi" w:cstheme="minorHAnsi"/>
          <w:sz w:val="20"/>
          <w:szCs w:val="20"/>
        </w:rPr>
        <w:t xml:space="preserve"> kat malikleri genel kuruluna davet gündemini </w:t>
      </w:r>
      <w:r w:rsidR="006E25C1">
        <w:rPr>
          <w:rFonts w:asciiTheme="minorHAnsi" w:hAnsiTheme="minorHAnsi" w:cstheme="minorHAnsi"/>
          <w:b/>
          <w:sz w:val="20"/>
          <w:szCs w:val="20"/>
        </w:rPr>
        <w:t>25.11</w:t>
      </w:r>
      <w:r w:rsidR="00204962" w:rsidRPr="002C7C22">
        <w:rPr>
          <w:rFonts w:asciiTheme="minorHAnsi" w:hAnsiTheme="minorHAnsi" w:cstheme="minorHAnsi"/>
          <w:b/>
          <w:sz w:val="20"/>
          <w:szCs w:val="20"/>
        </w:rPr>
        <w:t>.</w:t>
      </w:r>
      <w:r w:rsidRPr="002C7C22">
        <w:rPr>
          <w:rFonts w:asciiTheme="minorHAnsi" w:hAnsiTheme="minorHAnsi" w:cstheme="minorHAnsi"/>
          <w:b/>
          <w:sz w:val="20"/>
          <w:szCs w:val="20"/>
        </w:rPr>
        <w:t>202</w:t>
      </w:r>
      <w:r w:rsidR="00BA01BB" w:rsidRPr="002C7C22">
        <w:rPr>
          <w:rFonts w:asciiTheme="minorHAnsi" w:hAnsiTheme="minorHAnsi" w:cstheme="minorHAnsi"/>
          <w:b/>
          <w:sz w:val="20"/>
          <w:szCs w:val="20"/>
        </w:rPr>
        <w:t>5</w:t>
      </w:r>
      <w:r w:rsidRPr="002C7C22">
        <w:rPr>
          <w:rFonts w:asciiTheme="minorHAnsi" w:hAnsiTheme="minorHAnsi" w:cstheme="minorHAnsi"/>
          <w:sz w:val="20"/>
          <w:szCs w:val="20"/>
        </w:rPr>
        <w:t xml:space="preserve"> tarihinde kat maliklerine </w:t>
      </w:r>
      <w:r w:rsidR="006E25C1">
        <w:rPr>
          <w:rFonts w:asciiTheme="minorHAnsi" w:hAnsiTheme="minorHAnsi" w:cstheme="minorHAnsi"/>
          <w:sz w:val="20"/>
          <w:szCs w:val="20"/>
        </w:rPr>
        <w:t>posta</w:t>
      </w:r>
      <w:r w:rsidR="00204962" w:rsidRPr="002C7C22">
        <w:rPr>
          <w:rFonts w:asciiTheme="minorHAnsi" w:hAnsiTheme="minorHAnsi" w:cstheme="minorHAnsi"/>
          <w:sz w:val="20"/>
          <w:szCs w:val="20"/>
        </w:rPr>
        <w:t xml:space="preserve"> ve </w:t>
      </w:r>
      <w:r w:rsidR="006E25C1">
        <w:rPr>
          <w:rFonts w:asciiTheme="minorHAnsi" w:hAnsiTheme="minorHAnsi" w:cstheme="minorHAnsi"/>
          <w:sz w:val="20"/>
          <w:szCs w:val="20"/>
        </w:rPr>
        <w:t>mail</w:t>
      </w:r>
      <w:r w:rsidRPr="002C7C22">
        <w:rPr>
          <w:rFonts w:asciiTheme="minorHAnsi" w:hAnsiTheme="minorHAnsi" w:cstheme="minorHAnsi"/>
          <w:sz w:val="20"/>
          <w:szCs w:val="20"/>
        </w:rPr>
        <w:t xml:space="preserve"> olarak gönderildiği, ayrıca apartman girişine asıldığı ve ilk toplantının</w:t>
      </w:r>
      <w:r w:rsidR="00135D0F" w:rsidRPr="002C7C22">
        <w:rPr>
          <w:rFonts w:asciiTheme="minorHAnsi" w:hAnsiTheme="minorHAnsi" w:cstheme="minorHAnsi"/>
          <w:sz w:val="20"/>
          <w:szCs w:val="20"/>
        </w:rPr>
        <w:t xml:space="preserve"> </w:t>
      </w:r>
      <w:r w:rsidR="006E25C1">
        <w:rPr>
          <w:rFonts w:asciiTheme="minorHAnsi" w:hAnsiTheme="minorHAnsi" w:cstheme="minorHAnsi"/>
          <w:b/>
          <w:sz w:val="20"/>
          <w:szCs w:val="20"/>
        </w:rPr>
        <w:t>27.12</w:t>
      </w:r>
      <w:r w:rsidR="00204962" w:rsidRPr="002C7C22">
        <w:rPr>
          <w:rFonts w:asciiTheme="minorHAnsi" w:hAnsiTheme="minorHAnsi" w:cstheme="minorHAnsi"/>
          <w:b/>
          <w:sz w:val="20"/>
          <w:szCs w:val="20"/>
        </w:rPr>
        <w:t>.2025</w:t>
      </w:r>
      <w:r w:rsidR="00204962" w:rsidRPr="002C7C22">
        <w:rPr>
          <w:rFonts w:asciiTheme="minorHAnsi" w:hAnsiTheme="minorHAnsi" w:cstheme="minorHAnsi"/>
          <w:sz w:val="20"/>
          <w:szCs w:val="20"/>
        </w:rPr>
        <w:t xml:space="preserve"> </w:t>
      </w:r>
      <w:r w:rsidRPr="002C7C22">
        <w:rPr>
          <w:rFonts w:asciiTheme="minorHAnsi" w:hAnsiTheme="minorHAnsi" w:cstheme="minorHAnsi"/>
          <w:sz w:val="20"/>
          <w:szCs w:val="20"/>
        </w:rPr>
        <w:t>tarihinde</w:t>
      </w:r>
      <w:r w:rsidR="007C2799">
        <w:rPr>
          <w:rFonts w:asciiTheme="minorHAnsi" w:hAnsiTheme="minorHAnsi" w:cstheme="minorHAnsi"/>
          <w:sz w:val="20"/>
          <w:szCs w:val="20"/>
        </w:rPr>
        <w:t xml:space="preserve"> saat 11:00’da</w:t>
      </w:r>
      <w:r w:rsidRPr="002C7C22">
        <w:rPr>
          <w:rFonts w:asciiTheme="minorHAnsi" w:hAnsiTheme="minorHAnsi" w:cstheme="minorHAnsi"/>
          <w:sz w:val="20"/>
          <w:szCs w:val="20"/>
        </w:rPr>
        <w:t xml:space="preserve">, ekseriyet temin edilmediği </w:t>
      </w:r>
      <w:r w:rsidR="0009687C" w:rsidRPr="002C7C22">
        <w:rPr>
          <w:rFonts w:asciiTheme="minorHAnsi" w:hAnsiTheme="minorHAnsi" w:cstheme="minorHAnsi"/>
          <w:sz w:val="20"/>
          <w:szCs w:val="20"/>
        </w:rPr>
        <w:t>takdirde</w:t>
      </w:r>
      <w:r w:rsidRPr="002C7C22">
        <w:rPr>
          <w:rFonts w:asciiTheme="minorHAnsi" w:hAnsiTheme="minorHAnsi" w:cstheme="minorHAnsi"/>
          <w:sz w:val="20"/>
          <w:szCs w:val="20"/>
        </w:rPr>
        <w:t xml:space="preserve"> ikinci toplantının </w:t>
      </w:r>
      <w:r w:rsidR="006E25C1">
        <w:rPr>
          <w:rFonts w:asciiTheme="minorHAnsi" w:hAnsiTheme="minorHAnsi" w:cstheme="minorHAnsi"/>
          <w:b/>
          <w:sz w:val="20"/>
          <w:szCs w:val="20"/>
        </w:rPr>
        <w:t>03.01</w:t>
      </w:r>
      <w:r w:rsidR="00204962" w:rsidRPr="002C7C22">
        <w:rPr>
          <w:rFonts w:asciiTheme="minorHAnsi" w:hAnsiTheme="minorHAnsi" w:cstheme="minorHAnsi"/>
          <w:b/>
          <w:sz w:val="20"/>
          <w:szCs w:val="20"/>
        </w:rPr>
        <w:t>.2025</w:t>
      </w:r>
      <w:r w:rsidR="00204962" w:rsidRPr="002C7C22">
        <w:rPr>
          <w:rFonts w:asciiTheme="minorHAnsi" w:hAnsiTheme="minorHAnsi" w:cstheme="minorHAnsi"/>
          <w:sz w:val="20"/>
          <w:szCs w:val="20"/>
        </w:rPr>
        <w:t xml:space="preserve"> </w:t>
      </w:r>
      <w:r w:rsidRPr="002C7C22">
        <w:rPr>
          <w:rFonts w:asciiTheme="minorHAnsi" w:hAnsiTheme="minorHAnsi" w:cstheme="minorHAnsi"/>
          <w:sz w:val="20"/>
          <w:szCs w:val="20"/>
        </w:rPr>
        <w:t>tarihinde apartman toplantı salonunda yapılacağının bildirildiği tespit edilerek kat malikleri genel kurulunun toplantı yapabilmesi için yasal işlemlerin yapılmış olması üzerine bildirilen gündem maddelerinin görüşülmesine geçildi.</w:t>
      </w:r>
    </w:p>
    <w:p w14:paraId="4E23BC1B" w14:textId="77777777" w:rsidR="00E27AE4" w:rsidRPr="002C7C22" w:rsidRDefault="00E27AE4" w:rsidP="0009687C">
      <w:pPr>
        <w:jc w:val="both"/>
        <w:rPr>
          <w:rFonts w:asciiTheme="minorHAnsi" w:hAnsiTheme="minorHAnsi" w:cstheme="minorHAnsi"/>
          <w:sz w:val="20"/>
          <w:szCs w:val="20"/>
        </w:rPr>
      </w:pPr>
    </w:p>
    <w:p w14:paraId="4BF423C9" w14:textId="22FEC6FB" w:rsidR="00E27AE4" w:rsidRPr="002C7C22" w:rsidRDefault="00E27AE4" w:rsidP="0009687C">
      <w:pPr>
        <w:jc w:val="both"/>
        <w:rPr>
          <w:rFonts w:asciiTheme="minorHAnsi" w:hAnsiTheme="minorHAnsi" w:cstheme="minorHAnsi"/>
          <w:sz w:val="20"/>
          <w:szCs w:val="20"/>
        </w:rPr>
      </w:pPr>
      <w:r w:rsidRPr="002C7C22">
        <w:rPr>
          <w:rFonts w:asciiTheme="minorHAnsi" w:hAnsiTheme="minorHAnsi" w:cstheme="minorHAnsi"/>
          <w:b/>
          <w:sz w:val="20"/>
          <w:szCs w:val="20"/>
          <w:u w:val="single"/>
        </w:rPr>
        <w:t>Madde 1</w:t>
      </w:r>
      <w:r w:rsidRPr="002C7C22">
        <w:rPr>
          <w:rFonts w:asciiTheme="minorHAnsi" w:hAnsiTheme="minorHAnsi" w:cstheme="minorHAnsi"/>
          <w:sz w:val="20"/>
          <w:szCs w:val="20"/>
          <w:u w:val="single"/>
        </w:rPr>
        <w:t>:</w:t>
      </w:r>
      <w:r w:rsidRPr="002C7C22">
        <w:rPr>
          <w:rFonts w:asciiTheme="minorHAnsi" w:hAnsiTheme="minorHAnsi" w:cstheme="minorHAnsi"/>
          <w:sz w:val="20"/>
          <w:szCs w:val="20"/>
        </w:rPr>
        <w:t xml:space="preserve"> Hazirun listesine göre toplantıya katılması gereken </w:t>
      </w:r>
      <w:r w:rsidR="00204962" w:rsidRPr="002C7C22">
        <w:rPr>
          <w:rFonts w:asciiTheme="minorHAnsi" w:hAnsiTheme="minorHAnsi" w:cstheme="minorHAnsi"/>
          <w:sz w:val="20"/>
          <w:szCs w:val="20"/>
        </w:rPr>
        <w:t>36</w:t>
      </w:r>
      <w:r w:rsidRPr="002C7C22">
        <w:rPr>
          <w:rFonts w:asciiTheme="minorHAnsi" w:hAnsiTheme="minorHAnsi" w:cstheme="minorHAnsi"/>
          <w:sz w:val="20"/>
          <w:szCs w:val="20"/>
        </w:rPr>
        <w:t xml:space="preserve"> bağımsız bölüm malikinden, </w:t>
      </w:r>
      <w:r w:rsidR="006E25C1">
        <w:rPr>
          <w:rFonts w:asciiTheme="minorHAnsi" w:hAnsiTheme="minorHAnsi" w:cstheme="minorHAnsi"/>
          <w:sz w:val="20"/>
          <w:szCs w:val="20"/>
        </w:rPr>
        <w:t>7</w:t>
      </w:r>
      <w:r w:rsidRPr="002C7C22">
        <w:rPr>
          <w:rFonts w:asciiTheme="minorHAnsi" w:hAnsiTheme="minorHAnsi" w:cstheme="minorHAnsi"/>
          <w:sz w:val="20"/>
          <w:szCs w:val="20"/>
        </w:rPr>
        <w:t xml:space="preserve"> bağımsız bölüm maliki asaleten, </w:t>
      </w:r>
      <w:r w:rsidR="006E25C1">
        <w:rPr>
          <w:rFonts w:asciiTheme="minorHAnsi" w:hAnsiTheme="minorHAnsi" w:cstheme="minorHAnsi"/>
          <w:sz w:val="20"/>
          <w:szCs w:val="20"/>
        </w:rPr>
        <w:t>2</w:t>
      </w:r>
      <w:r w:rsidR="0009764E">
        <w:rPr>
          <w:rFonts w:asciiTheme="minorHAnsi" w:hAnsiTheme="minorHAnsi" w:cstheme="minorHAnsi"/>
          <w:sz w:val="20"/>
          <w:szCs w:val="20"/>
        </w:rPr>
        <w:t>3</w:t>
      </w:r>
      <w:r w:rsidRPr="002C7C22">
        <w:rPr>
          <w:rFonts w:asciiTheme="minorHAnsi" w:hAnsiTheme="minorHAnsi" w:cstheme="minorHAnsi"/>
          <w:sz w:val="20"/>
          <w:szCs w:val="20"/>
        </w:rPr>
        <w:t xml:space="preserve"> bağımsız bölüm maliki vekâleten toplam </w:t>
      </w:r>
      <w:r w:rsidR="0009764E">
        <w:rPr>
          <w:rFonts w:asciiTheme="minorHAnsi" w:hAnsiTheme="minorHAnsi" w:cstheme="minorHAnsi"/>
          <w:sz w:val="20"/>
          <w:szCs w:val="20"/>
        </w:rPr>
        <w:t xml:space="preserve">30 </w:t>
      </w:r>
      <w:r w:rsidRPr="002C7C22">
        <w:rPr>
          <w:rFonts w:asciiTheme="minorHAnsi" w:hAnsiTheme="minorHAnsi" w:cstheme="minorHAnsi"/>
          <w:sz w:val="20"/>
          <w:szCs w:val="20"/>
        </w:rPr>
        <w:t xml:space="preserve"> kat maliki toplantıya katılmıştır. </w:t>
      </w:r>
    </w:p>
    <w:p w14:paraId="700DB6E6" w14:textId="77777777" w:rsidR="00E27AE4" w:rsidRPr="002C7C22" w:rsidRDefault="00E27AE4" w:rsidP="0009687C">
      <w:pPr>
        <w:jc w:val="both"/>
        <w:rPr>
          <w:rFonts w:asciiTheme="minorHAnsi" w:hAnsiTheme="minorHAnsi" w:cstheme="minorHAnsi"/>
          <w:sz w:val="20"/>
          <w:szCs w:val="20"/>
        </w:rPr>
      </w:pPr>
    </w:p>
    <w:p w14:paraId="592E9070" w14:textId="77777777" w:rsidR="00E27AE4" w:rsidRPr="002C7C22" w:rsidRDefault="00E27AE4" w:rsidP="0009687C">
      <w:pPr>
        <w:jc w:val="both"/>
        <w:rPr>
          <w:rFonts w:asciiTheme="minorHAnsi" w:hAnsiTheme="minorHAnsi" w:cstheme="minorHAnsi"/>
          <w:sz w:val="20"/>
          <w:szCs w:val="20"/>
        </w:rPr>
      </w:pPr>
      <w:r w:rsidRPr="002C7C22">
        <w:rPr>
          <w:rFonts w:asciiTheme="minorHAnsi" w:hAnsiTheme="minorHAnsi" w:cstheme="minorHAnsi"/>
          <w:b/>
          <w:sz w:val="20"/>
          <w:szCs w:val="20"/>
          <w:u w:val="single"/>
        </w:rPr>
        <w:t>Madde 2</w:t>
      </w:r>
      <w:r w:rsidRPr="002C7C22">
        <w:rPr>
          <w:rFonts w:asciiTheme="minorHAnsi" w:hAnsiTheme="minorHAnsi" w:cstheme="minorHAnsi"/>
          <w:sz w:val="20"/>
          <w:szCs w:val="20"/>
          <w:u w:val="single"/>
        </w:rPr>
        <w:t>:</w:t>
      </w:r>
      <w:r w:rsidRPr="002C7C22">
        <w:rPr>
          <w:rFonts w:asciiTheme="minorHAnsi" w:hAnsiTheme="minorHAnsi" w:cstheme="minorHAnsi"/>
          <w:sz w:val="20"/>
          <w:szCs w:val="20"/>
        </w:rPr>
        <w:t xml:space="preserve"> Divan kurulu seçimine geçildi. </w:t>
      </w:r>
    </w:p>
    <w:p w14:paraId="6A67EE54" w14:textId="11C4D2A9" w:rsidR="00E27AE4" w:rsidRPr="002C7C22" w:rsidRDefault="00E27AE4" w:rsidP="0009687C">
      <w:pPr>
        <w:jc w:val="both"/>
        <w:rPr>
          <w:rFonts w:asciiTheme="minorHAnsi" w:hAnsiTheme="minorHAnsi" w:cstheme="minorHAnsi"/>
          <w:sz w:val="20"/>
          <w:szCs w:val="20"/>
        </w:rPr>
      </w:pPr>
      <w:r w:rsidRPr="002C7C22">
        <w:rPr>
          <w:rFonts w:asciiTheme="minorHAnsi" w:hAnsiTheme="minorHAnsi" w:cstheme="minorHAnsi"/>
          <w:sz w:val="20"/>
          <w:szCs w:val="20"/>
        </w:rPr>
        <w:t xml:space="preserve">Yapılan teklif üzerine divan kurulu başkanlığına </w:t>
      </w:r>
      <w:r w:rsidR="006E25C1">
        <w:rPr>
          <w:rFonts w:asciiTheme="minorHAnsi" w:hAnsiTheme="minorHAnsi" w:cstheme="minorHAnsi"/>
          <w:sz w:val="20"/>
          <w:szCs w:val="20"/>
        </w:rPr>
        <w:t>Ayhan Gedikoğlu</w:t>
      </w:r>
      <w:r w:rsidRPr="002C7C22">
        <w:rPr>
          <w:rFonts w:asciiTheme="minorHAnsi" w:hAnsiTheme="minorHAnsi" w:cstheme="minorHAnsi"/>
          <w:sz w:val="20"/>
          <w:szCs w:val="20"/>
        </w:rPr>
        <w:t xml:space="preserve">, kâtip üyelik için </w:t>
      </w:r>
      <w:r w:rsidR="006E25C1">
        <w:rPr>
          <w:rFonts w:asciiTheme="minorHAnsi" w:hAnsiTheme="minorHAnsi" w:cstheme="minorHAnsi"/>
          <w:sz w:val="20"/>
          <w:szCs w:val="20"/>
        </w:rPr>
        <w:t>Elvira Bekdik</w:t>
      </w:r>
      <w:r w:rsidRPr="002C7C22">
        <w:rPr>
          <w:rFonts w:asciiTheme="minorHAnsi" w:hAnsiTheme="minorHAnsi" w:cstheme="minorHAnsi"/>
          <w:sz w:val="20"/>
          <w:szCs w:val="20"/>
        </w:rPr>
        <w:t xml:space="preserve"> oylamaya sunuldu ve oy </w:t>
      </w:r>
      <w:r w:rsidR="00135D0F" w:rsidRPr="002C7C22">
        <w:rPr>
          <w:rFonts w:asciiTheme="minorHAnsi" w:hAnsiTheme="minorHAnsi" w:cstheme="minorHAnsi"/>
          <w:sz w:val="20"/>
          <w:szCs w:val="20"/>
        </w:rPr>
        <w:t>birliği</w:t>
      </w:r>
      <w:r w:rsidRPr="002C7C22">
        <w:rPr>
          <w:rFonts w:asciiTheme="minorHAnsi" w:hAnsiTheme="minorHAnsi" w:cstheme="minorHAnsi"/>
          <w:sz w:val="20"/>
          <w:szCs w:val="20"/>
        </w:rPr>
        <w:t xml:space="preserve"> ile kabul edilerek divan kurulu oluştu. Oluşan divan kuruluna toplantı tutanağını imza yetkisi verilmesi oylamaya sunuldu ve oy birliği ile kabul edildi.</w:t>
      </w:r>
    </w:p>
    <w:p w14:paraId="302EFDF5" w14:textId="77777777" w:rsidR="00E27AE4" w:rsidRPr="002C7C22" w:rsidRDefault="00E27AE4" w:rsidP="0009687C">
      <w:pPr>
        <w:jc w:val="both"/>
        <w:rPr>
          <w:rFonts w:asciiTheme="minorHAnsi" w:hAnsiTheme="minorHAnsi" w:cstheme="minorHAnsi"/>
          <w:sz w:val="20"/>
          <w:szCs w:val="20"/>
        </w:rPr>
      </w:pPr>
    </w:p>
    <w:p w14:paraId="5D9A9513" w14:textId="706EFD65" w:rsidR="00E52026" w:rsidRPr="002C7C22" w:rsidRDefault="00E825CA" w:rsidP="0009687C">
      <w:pPr>
        <w:jc w:val="both"/>
        <w:rPr>
          <w:rFonts w:asciiTheme="minorHAnsi" w:hAnsiTheme="minorHAnsi" w:cstheme="minorHAnsi"/>
          <w:sz w:val="20"/>
          <w:szCs w:val="20"/>
        </w:rPr>
      </w:pPr>
      <w:r w:rsidRPr="002C7C22">
        <w:rPr>
          <w:rFonts w:asciiTheme="minorHAnsi" w:hAnsiTheme="minorHAnsi" w:cstheme="minorHAnsi"/>
          <w:b/>
          <w:sz w:val="20"/>
          <w:szCs w:val="20"/>
          <w:u w:val="single"/>
        </w:rPr>
        <w:t>Madde 3</w:t>
      </w:r>
      <w:r w:rsidR="00204962" w:rsidRPr="002C7C22">
        <w:rPr>
          <w:rFonts w:asciiTheme="minorHAnsi" w:hAnsiTheme="minorHAnsi" w:cstheme="minorHAnsi"/>
          <w:b/>
          <w:sz w:val="20"/>
          <w:szCs w:val="20"/>
          <w:u w:val="single"/>
        </w:rPr>
        <w:t>:</w:t>
      </w:r>
      <w:r w:rsidR="00E7237B" w:rsidRPr="002C7C22">
        <w:rPr>
          <w:rFonts w:asciiTheme="minorHAnsi" w:hAnsiTheme="minorHAnsi" w:cstheme="minorHAnsi"/>
          <w:b/>
          <w:sz w:val="20"/>
          <w:szCs w:val="20"/>
        </w:rPr>
        <w:t xml:space="preserve"> </w:t>
      </w:r>
      <w:r w:rsidR="00204962" w:rsidRPr="002C7C22">
        <w:rPr>
          <w:rFonts w:asciiTheme="minorHAnsi" w:hAnsiTheme="minorHAnsi" w:cstheme="minorHAnsi"/>
          <w:bCs/>
          <w:sz w:val="20"/>
          <w:szCs w:val="20"/>
        </w:rPr>
        <w:t xml:space="preserve">Bütçe değerlendirmesi ve </w:t>
      </w:r>
      <w:r w:rsidR="006E25C1">
        <w:rPr>
          <w:rFonts w:asciiTheme="minorHAnsi" w:hAnsiTheme="minorHAnsi" w:cstheme="minorHAnsi"/>
          <w:bCs/>
          <w:sz w:val="20"/>
          <w:szCs w:val="20"/>
        </w:rPr>
        <w:t>aidat</w:t>
      </w:r>
      <w:r w:rsidR="00204962" w:rsidRPr="002C7C22">
        <w:rPr>
          <w:rFonts w:asciiTheme="minorHAnsi" w:hAnsiTheme="minorHAnsi" w:cstheme="minorHAnsi"/>
          <w:bCs/>
          <w:sz w:val="20"/>
          <w:szCs w:val="20"/>
        </w:rPr>
        <w:t xml:space="preserve"> görüşülmesine geçildi.</w:t>
      </w:r>
    </w:p>
    <w:p w14:paraId="28C8A7ED" w14:textId="59BDADF3" w:rsidR="00AF1484" w:rsidRPr="00AF1484" w:rsidRDefault="00AF1484" w:rsidP="00AF1484">
      <w:pPr>
        <w:jc w:val="both"/>
        <w:rPr>
          <w:rFonts w:asciiTheme="minorHAnsi" w:hAnsiTheme="minorHAnsi" w:cstheme="minorHAnsi"/>
          <w:sz w:val="20"/>
          <w:szCs w:val="20"/>
        </w:rPr>
      </w:pPr>
      <w:r w:rsidRPr="00AF1484">
        <w:rPr>
          <w:rFonts w:asciiTheme="minorHAnsi" w:hAnsiTheme="minorHAnsi" w:cstheme="minorHAnsi"/>
          <w:sz w:val="20"/>
          <w:szCs w:val="20"/>
        </w:rPr>
        <w:t xml:space="preserve">Kat malikleri olağanüstü genel kurul toplantısında, bütçenin yeniden </w:t>
      </w:r>
      <w:r w:rsidR="00392E73">
        <w:rPr>
          <w:rFonts w:asciiTheme="minorHAnsi" w:hAnsiTheme="minorHAnsi" w:cstheme="minorHAnsi"/>
          <w:sz w:val="20"/>
          <w:szCs w:val="20"/>
        </w:rPr>
        <w:t xml:space="preserve">hazırlanması </w:t>
      </w:r>
      <w:r w:rsidRPr="00AF1484">
        <w:rPr>
          <w:rFonts w:asciiTheme="minorHAnsi" w:hAnsiTheme="minorHAnsi" w:cstheme="minorHAnsi"/>
          <w:sz w:val="20"/>
          <w:szCs w:val="20"/>
        </w:rPr>
        <w:t>yerine mevcut haliyle muhafaza edilmesinin daha uygun ve rasyonel olacağı yönünde görüş bildirilmiş ve bütçenin bu şekilde devam ettirilmesi tavsiye edilmiştir. Sitenin aylık giderleri esas alınarak hazırlanmış olan bütçe evrakları yeniden düzenlenmiş ve kat maliklerinin bilgisine sunulmuştur.</w:t>
      </w:r>
    </w:p>
    <w:p w14:paraId="34DEE785" w14:textId="18D944E1" w:rsidR="00AF1484" w:rsidRPr="00AF1484" w:rsidRDefault="00AF1484" w:rsidP="00AF1484">
      <w:pPr>
        <w:jc w:val="both"/>
        <w:rPr>
          <w:rFonts w:asciiTheme="minorHAnsi" w:hAnsiTheme="minorHAnsi" w:cstheme="minorHAnsi"/>
          <w:sz w:val="20"/>
          <w:szCs w:val="20"/>
        </w:rPr>
      </w:pPr>
      <w:r w:rsidRPr="00AF1484">
        <w:rPr>
          <w:rFonts w:asciiTheme="minorHAnsi" w:hAnsiTheme="minorHAnsi" w:cstheme="minorHAnsi"/>
          <w:sz w:val="20"/>
          <w:szCs w:val="20"/>
        </w:rPr>
        <w:t>Toplantıda söz alan İris Barbara Epperlein (</w:t>
      </w:r>
      <w:r>
        <w:rPr>
          <w:rFonts w:asciiTheme="minorHAnsi" w:hAnsiTheme="minorHAnsi" w:cstheme="minorHAnsi"/>
          <w:sz w:val="20"/>
          <w:szCs w:val="20"/>
        </w:rPr>
        <w:t>Apt.</w:t>
      </w:r>
      <w:r w:rsidRPr="00AF1484">
        <w:rPr>
          <w:rFonts w:asciiTheme="minorHAnsi" w:hAnsiTheme="minorHAnsi" w:cstheme="minorHAnsi"/>
          <w:sz w:val="20"/>
          <w:szCs w:val="20"/>
        </w:rPr>
        <w:t xml:space="preserve"> 21), yöneticilerin ayrıca bir genel kurul toplantısı yapılmasına gerek olmaksızın, acil nitelik taşı</w:t>
      </w:r>
      <w:r>
        <w:rPr>
          <w:rFonts w:asciiTheme="minorHAnsi" w:hAnsiTheme="minorHAnsi" w:cstheme="minorHAnsi"/>
          <w:sz w:val="20"/>
          <w:szCs w:val="20"/>
        </w:rPr>
        <w:t xml:space="preserve">mayan, </w:t>
      </w:r>
      <w:r w:rsidRPr="00AF1484">
        <w:rPr>
          <w:rFonts w:asciiTheme="minorHAnsi" w:hAnsiTheme="minorHAnsi" w:cstheme="minorHAnsi"/>
          <w:sz w:val="20"/>
          <w:szCs w:val="20"/>
        </w:rPr>
        <w:t>olağanüstü ve ekstrem karar gerektirmeyen harcamalar için 500 Euro tutarında harcama yetkisine sahip olması gerektiğini ifade etmiştir. Aidat tutarının 65–70 Euro aralığında belirlenmesi halinde, dönemsel olarak 2–3 ayda bir ek ödeme alınmasının gerekebileceğini belirtmiştir. Ayrıca kapıcı dairesinin mutfağının kullanılamaz derecede kötü durumda olduğunu, bu nedenle mutfağın yenilenmesinin zorunlu olduğunu, yapılan yaklaşık hesaplamalara göre yenileme maliyetinin 1.000 Euro civarında olacağını ve bu gider için aidat haricinde daire başına 30 Euro ek ödeme alınmasının uygun olacağını beyan etmiştir.</w:t>
      </w:r>
    </w:p>
    <w:p w14:paraId="6664AA89" w14:textId="363FE5CA" w:rsidR="00AF1484" w:rsidRPr="00AF1484" w:rsidRDefault="00AF1484" w:rsidP="00AF1484">
      <w:pPr>
        <w:jc w:val="both"/>
        <w:rPr>
          <w:rFonts w:asciiTheme="minorHAnsi" w:hAnsiTheme="minorHAnsi" w:cstheme="minorHAnsi"/>
          <w:sz w:val="20"/>
          <w:szCs w:val="20"/>
        </w:rPr>
      </w:pPr>
      <w:r w:rsidRPr="00AF1484">
        <w:rPr>
          <w:rFonts w:asciiTheme="minorHAnsi" w:hAnsiTheme="minorHAnsi" w:cstheme="minorHAnsi"/>
          <w:sz w:val="20"/>
          <w:szCs w:val="20"/>
        </w:rPr>
        <w:t xml:space="preserve">Görüşmeler sırasında toplantıya beş dakikalık ara verilmiş, bu süre zarfında kat maliklerinin çoğunluğu kapıcı dairesinde yerinde inceleme yapmıştır. </w:t>
      </w:r>
      <w:r w:rsidR="008F598F" w:rsidRPr="008F598F">
        <w:rPr>
          <w:rFonts w:asciiTheme="minorHAnsi" w:hAnsiTheme="minorHAnsi" w:cstheme="minorHAnsi"/>
          <w:sz w:val="20"/>
          <w:szCs w:val="20"/>
        </w:rPr>
        <w:t>İnceleme sonrasında söz alan Mehmet Doğan (Daire 34), mutfak dolapları için sigortaya başvurulmasını önerdi. Muhammet Gülten ise başvurunun yapılacağını, ancak sigorta tarafından onaylanıp onaylanmayacağının kesin olmadığını ifade etti.</w:t>
      </w:r>
    </w:p>
    <w:p w14:paraId="3EEF4613" w14:textId="77777777" w:rsidR="00AF1484" w:rsidRPr="00AF1484" w:rsidRDefault="00AF1484" w:rsidP="00AF1484">
      <w:pPr>
        <w:jc w:val="both"/>
        <w:rPr>
          <w:rFonts w:asciiTheme="minorHAnsi" w:hAnsiTheme="minorHAnsi" w:cstheme="minorHAnsi"/>
          <w:sz w:val="20"/>
          <w:szCs w:val="20"/>
        </w:rPr>
      </w:pPr>
      <w:r w:rsidRPr="00AF1484">
        <w:rPr>
          <w:rFonts w:asciiTheme="minorHAnsi" w:hAnsiTheme="minorHAnsi" w:cstheme="minorHAnsi"/>
          <w:sz w:val="20"/>
          <w:szCs w:val="20"/>
        </w:rPr>
        <w:t xml:space="preserve">Yapılan görüşmelerin tamamlanmasının ardından oylama aşamasına geçilmiş; sırasıyla yönetici harcama yetki limiti, kapıcı dairesi mutfağının yenilenmesi ve aidat tutarının belirlenmesi hususları oylanmıştır. Yapılan oylama neticesinde yöneticilerin 500 Euro tutarında harcama yetkisine sahip olması, 20 oy ile </w:t>
      </w:r>
      <w:r w:rsidRPr="00AF1484">
        <w:rPr>
          <w:rFonts w:asciiTheme="minorHAnsi" w:hAnsiTheme="minorHAnsi" w:cstheme="minorHAnsi"/>
          <w:b/>
          <w:bCs/>
          <w:sz w:val="20"/>
          <w:szCs w:val="20"/>
        </w:rPr>
        <w:t>oy çokluğuyla kabul edilmiştir</w:t>
      </w:r>
      <w:r w:rsidRPr="00AF1484">
        <w:rPr>
          <w:rFonts w:asciiTheme="minorHAnsi" w:hAnsiTheme="minorHAnsi" w:cstheme="minorHAnsi"/>
          <w:sz w:val="20"/>
          <w:szCs w:val="20"/>
        </w:rPr>
        <w:t xml:space="preserve">. Kapıcı dairesi mutfağının yenilenmesine ilişkin teklif de </w:t>
      </w:r>
      <w:r w:rsidRPr="00AF1484">
        <w:rPr>
          <w:rFonts w:asciiTheme="minorHAnsi" w:hAnsiTheme="minorHAnsi" w:cstheme="minorHAnsi"/>
          <w:b/>
          <w:bCs/>
          <w:sz w:val="20"/>
          <w:szCs w:val="20"/>
        </w:rPr>
        <w:t>oy çokluğuyla kabul edilmiştir</w:t>
      </w:r>
      <w:r w:rsidRPr="00AF1484">
        <w:rPr>
          <w:rFonts w:asciiTheme="minorHAnsi" w:hAnsiTheme="minorHAnsi" w:cstheme="minorHAnsi"/>
          <w:sz w:val="20"/>
          <w:szCs w:val="20"/>
        </w:rPr>
        <w:t>.</w:t>
      </w:r>
    </w:p>
    <w:p w14:paraId="7C602DDA" w14:textId="77777777" w:rsidR="00AF1484" w:rsidRPr="00AF1484" w:rsidRDefault="00AF1484" w:rsidP="00AF1484">
      <w:pPr>
        <w:jc w:val="both"/>
        <w:rPr>
          <w:rFonts w:asciiTheme="minorHAnsi" w:hAnsiTheme="minorHAnsi" w:cstheme="minorHAnsi"/>
          <w:sz w:val="20"/>
          <w:szCs w:val="20"/>
        </w:rPr>
      </w:pPr>
      <w:r w:rsidRPr="00AF1484">
        <w:rPr>
          <w:rFonts w:asciiTheme="minorHAnsi" w:hAnsiTheme="minorHAnsi" w:cstheme="minorHAnsi"/>
          <w:sz w:val="20"/>
          <w:szCs w:val="20"/>
        </w:rPr>
        <w:t>Aidat tutarının belirlenmesine geçilmeden önce Figen Demir Balıkçı (Daire 12) söz alarak, aidatın 80 Euro olarak belirlenmesi halinde bu tutarın havuz tamiratı dâhil olmak üzere yıllık giderleri karşılayıp karşılamayacağının dikkate alınarak oylama yapılmasını talep etmiştir. Ayhan Gedikoğlu ve Muhammet Gülten, mevcut durumda havuzda yapılması gereken onarımların kapsamının henüz netleşmediğini, bu nedenle oluşabilecek giderlerin öngörülemediğini, 80 Euro aidatın yalnızca havuzun faal ve işler durumda tutulmasına yeteceğini beyan etmişlerdir.</w:t>
      </w:r>
    </w:p>
    <w:p w14:paraId="10CBF411" w14:textId="77777777" w:rsidR="00AF1484" w:rsidRPr="00AF1484" w:rsidRDefault="00AF1484" w:rsidP="00AF1484">
      <w:pPr>
        <w:jc w:val="both"/>
        <w:rPr>
          <w:rFonts w:asciiTheme="minorHAnsi" w:hAnsiTheme="minorHAnsi" w:cstheme="minorHAnsi"/>
          <w:b/>
          <w:bCs/>
          <w:sz w:val="20"/>
          <w:szCs w:val="20"/>
        </w:rPr>
      </w:pPr>
      <w:r w:rsidRPr="00AF1484">
        <w:rPr>
          <w:rFonts w:asciiTheme="minorHAnsi" w:hAnsiTheme="minorHAnsi" w:cstheme="minorHAnsi"/>
          <w:sz w:val="20"/>
          <w:szCs w:val="20"/>
        </w:rPr>
        <w:t xml:space="preserve">Yapılan oylama sonucunda 80 Euro aidat teklifi 11 oyda kalmış, </w:t>
      </w:r>
      <w:r w:rsidRPr="00AF1484">
        <w:rPr>
          <w:rFonts w:asciiTheme="minorHAnsi" w:hAnsiTheme="minorHAnsi" w:cstheme="minorHAnsi"/>
          <w:b/>
          <w:bCs/>
          <w:sz w:val="20"/>
          <w:szCs w:val="20"/>
        </w:rPr>
        <w:t>aidatın 70 Euro olarak belirlenmesi oy çokluğuyla kabul edilmiştir.</w:t>
      </w:r>
    </w:p>
    <w:p w14:paraId="35BFA640" w14:textId="2DB219FA" w:rsidR="00372AFE" w:rsidRDefault="00372AFE" w:rsidP="00AF1484">
      <w:pPr>
        <w:jc w:val="both"/>
        <w:rPr>
          <w:rFonts w:asciiTheme="minorHAnsi" w:hAnsiTheme="minorHAnsi" w:cstheme="minorHAnsi"/>
          <w:sz w:val="20"/>
          <w:szCs w:val="20"/>
        </w:rPr>
      </w:pPr>
    </w:p>
    <w:p w14:paraId="7DDFDEAF" w14:textId="77777777" w:rsidR="00F13ED3" w:rsidRDefault="00F13ED3" w:rsidP="00AF1484">
      <w:pPr>
        <w:jc w:val="both"/>
        <w:rPr>
          <w:rFonts w:asciiTheme="minorHAnsi" w:hAnsiTheme="minorHAnsi" w:cstheme="minorHAnsi"/>
          <w:sz w:val="20"/>
          <w:szCs w:val="20"/>
        </w:rPr>
      </w:pPr>
    </w:p>
    <w:p w14:paraId="07F34DF9" w14:textId="77777777" w:rsidR="00F13ED3" w:rsidRDefault="00F13ED3" w:rsidP="00AF1484">
      <w:pPr>
        <w:jc w:val="both"/>
        <w:rPr>
          <w:rFonts w:asciiTheme="minorHAnsi" w:hAnsiTheme="minorHAnsi" w:cstheme="minorHAnsi"/>
          <w:sz w:val="20"/>
          <w:szCs w:val="20"/>
        </w:rPr>
      </w:pPr>
    </w:p>
    <w:p w14:paraId="39F04B86" w14:textId="77777777" w:rsidR="00F13ED3" w:rsidRDefault="00F13ED3" w:rsidP="00AF1484">
      <w:pPr>
        <w:jc w:val="both"/>
        <w:rPr>
          <w:rFonts w:asciiTheme="minorHAnsi" w:hAnsiTheme="minorHAnsi" w:cstheme="minorHAnsi"/>
          <w:sz w:val="20"/>
          <w:szCs w:val="20"/>
        </w:rPr>
      </w:pPr>
    </w:p>
    <w:p w14:paraId="30AF18EF" w14:textId="77777777" w:rsidR="00F13ED3" w:rsidRDefault="00F13ED3" w:rsidP="00AF1484">
      <w:pPr>
        <w:jc w:val="both"/>
        <w:rPr>
          <w:rFonts w:asciiTheme="minorHAnsi" w:hAnsiTheme="minorHAnsi" w:cstheme="minorHAnsi"/>
          <w:sz w:val="20"/>
          <w:szCs w:val="20"/>
        </w:rPr>
      </w:pPr>
    </w:p>
    <w:p w14:paraId="1881A51E" w14:textId="77777777" w:rsidR="00F13ED3" w:rsidRDefault="00F13ED3" w:rsidP="00AF1484">
      <w:pPr>
        <w:jc w:val="both"/>
        <w:rPr>
          <w:rFonts w:asciiTheme="minorHAnsi" w:hAnsiTheme="minorHAnsi" w:cstheme="minorHAnsi"/>
          <w:sz w:val="20"/>
          <w:szCs w:val="20"/>
        </w:rPr>
      </w:pPr>
    </w:p>
    <w:p w14:paraId="0F25373F" w14:textId="77777777" w:rsidR="00F13ED3" w:rsidRDefault="00F13ED3" w:rsidP="00AF1484">
      <w:pPr>
        <w:jc w:val="both"/>
        <w:rPr>
          <w:rFonts w:asciiTheme="minorHAnsi" w:hAnsiTheme="minorHAnsi" w:cstheme="minorHAnsi"/>
          <w:sz w:val="20"/>
          <w:szCs w:val="20"/>
        </w:rPr>
      </w:pPr>
    </w:p>
    <w:p w14:paraId="23061C50" w14:textId="77777777" w:rsidR="00F13ED3" w:rsidRDefault="00F13ED3" w:rsidP="00AF1484">
      <w:pPr>
        <w:jc w:val="both"/>
        <w:rPr>
          <w:rFonts w:asciiTheme="minorHAnsi" w:hAnsiTheme="minorHAnsi" w:cstheme="minorHAnsi"/>
          <w:sz w:val="20"/>
          <w:szCs w:val="20"/>
        </w:rPr>
      </w:pPr>
    </w:p>
    <w:p w14:paraId="04F63D32" w14:textId="77777777" w:rsidR="00F13ED3" w:rsidRDefault="00F13ED3" w:rsidP="00AF1484">
      <w:pPr>
        <w:jc w:val="both"/>
        <w:rPr>
          <w:rFonts w:asciiTheme="minorHAnsi" w:hAnsiTheme="minorHAnsi" w:cstheme="minorHAnsi"/>
          <w:sz w:val="20"/>
          <w:szCs w:val="20"/>
        </w:rPr>
      </w:pPr>
    </w:p>
    <w:p w14:paraId="2342C136" w14:textId="77777777" w:rsidR="00F13ED3" w:rsidRPr="002C7C22" w:rsidRDefault="00F13ED3" w:rsidP="00AF1484">
      <w:pPr>
        <w:jc w:val="both"/>
        <w:rPr>
          <w:rFonts w:asciiTheme="minorHAnsi" w:hAnsiTheme="minorHAnsi" w:cstheme="minorHAnsi"/>
          <w:sz w:val="20"/>
          <w:szCs w:val="20"/>
        </w:rPr>
      </w:pPr>
    </w:p>
    <w:p w14:paraId="09197F48" w14:textId="77777777" w:rsidR="0002349C" w:rsidRPr="002C7C22" w:rsidRDefault="0002349C" w:rsidP="00F10E64">
      <w:pPr>
        <w:jc w:val="both"/>
        <w:rPr>
          <w:rFonts w:asciiTheme="minorHAnsi" w:hAnsiTheme="minorHAnsi" w:cstheme="minorHAnsi"/>
          <w:sz w:val="20"/>
          <w:szCs w:val="20"/>
        </w:rPr>
      </w:pPr>
    </w:p>
    <w:p w14:paraId="22F36B58" w14:textId="07CAA164" w:rsidR="007C489E" w:rsidRPr="002C7C22" w:rsidRDefault="00E7237B" w:rsidP="007C489E">
      <w:pPr>
        <w:jc w:val="both"/>
        <w:rPr>
          <w:rFonts w:asciiTheme="minorHAnsi" w:hAnsiTheme="minorHAnsi" w:cstheme="minorHAnsi"/>
          <w:sz w:val="20"/>
          <w:szCs w:val="20"/>
        </w:rPr>
      </w:pPr>
      <w:r w:rsidRPr="002C7C22">
        <w:rPr>
          <w:rFonts w:asciiTheme="minorHAnsi" w:hAnsiTheme="minorHAnsi" w:cstheme="minorHAnsi"/>
          <w:b/>
          <w:sz w:val="20"/>
          <w:szCs w:val="20"/>
          <w:u w:val="single"/>
        </w:rPr>
        <w:lastRenderedPageBreak/>
        <w:t xml:space="preserve">Madde </w:t>
      </w:r>
      <w:r w:rsidR="006D779C">
        <w:rPr>
          <w:rFonts w:asciiTheme="minorHAnsi" w:hAnsiTheme="minorHAnsi" w:cstheme="minorHAnsi"/>
          <w:b/>
          <w:sz w:val="20"/>
          <w:szCs w:val="20"/>
          <w:u w:val="single"/>
        </w:rPr>
        <w:t>4</w:t>
      </w:r>
      <w:r w:rsidRPr="002C7C22">
        <w:rPr>
          <w:rFonts w:asciiTheme="minorHAnsi" w:hAnsiTheme="minorHAnsi" w:cstheme="minorHAnsi"/>
          <w:sz w:val="20"/>
          <w:szCs w:val="20"/>
          <w:u w:val="single"/>
        </w:rPr>
        <w:t>:</w:t>
      </w:r>
      <w:r w:rsidR="002C7C22" w:rsidRPr="002C7C22">
        <w:rPr>
          <w:rFonts w:asciiTheme="minorHAnsi" w:hAnsiTheme="minorHAnsi" w:cstheme="minorHAnsi"/>
          <w:sz w:val="20"/>
          <w:szCs w:val="20"/>
        </w:rPr>
        <w:t xml:space="preserve"> Yönetim </w:t>
      </w:r>
      <w:r w:rsidR="00AF1484">
        <w:rPr>
          <w:rFonts w:asciiTheme="minorHAnsi" w:hAnsiTheme="minorHAnsi" w:cstheme="minorHAnsi"/>
          <w:sz w:val="20"/>
          <w:szCs w:val="20"/>
        </w:rPr>
        <w:t>K</w:t>
      </w:r>
      <w:r w:rsidR="002C7C22" w:rsidRPr="002C7C22">
        <w:rPr>
          <w:rFonts w:asciiTheme="minorHAnsi" w:hAnsiTheme="minorHAnsi" w:cstheme="minorHAnsi"/>
          <w:sz w:val="20"/>
          <w:szCs w:val="20"/>
        </w:rPr>
        <w:t xml:space="preserve">urulu </w:t>
      </w:r>
      <w:r w:rsidR="00AF1484">
        <w:rPr>
          <w:rFonts w:asciiTheme="minorHAnsi" w:hAnsiTheme="minorHAnsi" w:cstheme="minorHAnsi"/>
          <w:sz w:val="20"/>
          <w:szCs w:val="20"/>
        </w:rPr>
        <w:t xml:space="preserve">Seçimi ve Karar Yetki Sınırları </w:t>
      </w:r>
    </w:p>
    <w:p w14:paraId="5148F6D2" w14:textId="77777777" w:rsidR="00E7237B" w:rsidRPr="002C7C22" w:rsidRDefault="00E7237B" w:rsidP="00683781">
      <w:pPr>
        <w:jc w:val="both"/>
        <w:rPr>
          <w:rFonts w:asciiTheme="minorHAnsi" w:hAnsiTheme="minorHAnsi" w:cstheme="minorHAnsi"/>
          <w:b/>
          <w:sz w:val="20"/>
          <w:szCs w:val="20"/>
        </w:rPr>
      </w:pPr>
    </w:p>
    <w:p w14:paraId="7E06BB9D" w14:textId="6785ADDF" w:rsidR="00E7237B" w:rsidRPr="002C7C22" w:rsidRDefault="00AF1484" w:rsidP="00683781">
      <w:pPr>
        <w:jc w:val="both"/>
        <w:rPr>
          <w:rFonts w:asciiTheme="minorHAnsi" w:hAnsiTheme="minorHAnsi" w:cstheme="minorHAnsi"/>
          <w:b/>
          <w:sz w:val="20"/>
          <w:szCs w:val="20"/>
        </w:rPr>
      </w:pPr>
      <w:r>
        <w:rPr>
          <w:rFonts w:asciiTheme="minorHAnsi" w:hAnsiTheme="minorHAnsi" w:cstheme="minorHAnsi"/>
          <w:b/>
          <w:sz w:val="20"/>
          <w:szCs w:val="20"/>
        </w:rPr>
        <w:t>Yönetim Kurulu adayları:</w:t>
      </w:r>
    </w:p>
    <w:p w14:paraId="53555890" w14:textId="77E440EC" w:rsidR="00E7237B" w:rsidRPr="002C7C22" w:rsidRDefault="00E7237B" w:rsidP="00683781">
      <w:pPr>
        <w:jc w:val="both"/>
        <w:rPr>
          <w:rFonts w:asciiTheme="minorHAnsi" w:hAnsiTheme="minorHAnsi" w:cstheme="minorHAnsi"/>
          <w:b/>
          <w:sz w:val="20"/>
          <w:szCs w:val="20"/>
        </w:rPr>
      </w:pPr>
    </w:p>
    <w:p w14:paraId="0993E805" w14:textId="6E9A2F43" w:rsidR="00683781" w:rsidRPr="002C7C22" w:rsidRDefault="008F598F" w:rsidP="00683781">
      <w:pPr>
        <w:jc w:val="both"/>
        <w:rPr>
          <w:rFonts w:asciiTheme="minorHAnsi" w:hAnsiTheme="minorHAnsi" w:cstheme="minorHAnsi"/>
          <w:b/>
          <w:sz w:val="20"/>
          <w:szCs w:val="20"/>
        </w:rPr>
      </w:pPr>
      <w:r w:rsidRPr="008F598F">
        <w:rPr>
          <w:rFonts w:asciiTheme="minorHAnsi" w:hAnsiTheme="minorHAnsi" w:cstheme="minorHAnsi"/>
          <w:sz w:val="20"/>
          <w:szCs w:val="20"/>
        </w:rPr>
        <w:t>Figen Demir Balıkçı (Apt. 12), Iris Barbara Epperlein (Apt. 21), Kırıll Izvekov (Apt. 14) ve Sebastian Wallintin aday olmuşlardır. Yapılan oylama sonucunda; Figen Demir Balıkçı (Apt. 12) ve Iris Barbara Epperlein (Apt. 21) oy birliğiyle, Kırıll Izvekov (Apt. 14) ise 20 oy alarak oy çokluğuyla seçilmiş ve yeni yönetim kurulunu oluşturmuşlardır. Sebastian Wallintin ise 10 oy almıştır.</w:t>
      </w:r>
      <w:r>
        <w:rPr>
          <w:rFonts w:asciiTheme="minorHAnsi" w:hAnsiTheme="minorHAnsi" w:cstheme="minorHAnsi"/>
          <w:b/>
          <w:sz w:val="20"/>
          <w:szCs w:val="20"/>
        </w:rPr>
        <w:t xml:space="preserve"> </w:t>
      </w:r>
    </w:p>
    <w:p w14:paraId="26732655" w14:textId="1FF34A7A" w:rsidR="00D3185F" w:rsidRDefault="0010381B" w:rsidP="00D3185F">
      <w:pPr>
        <w:jc w:val="both"/>
        <w:rPr>
          <w:rFonts w:asciiTheme="minorHAnsi" w:hAnsiTheme="minorHAnsi" w:cstheme="minorHAnsi"/>
          <w:sz w:val="20"/>
          <w:szCs w:val="20"/>
        </w:rPr>
      </w:pPr>
      <w:r w:rsidRPr="002C7C22">
        <w:rPr>
          <w:rFonts w:asciiTheme="minorHAnsi" w:hAnsiTheme="minorHAnsi" w:cstheme="minorHAnsi"/>
          <w:b/>
          <w:sz w:val="20"/>
          <w:szCs w:val="20"/>
          <w:u w:val="single"/>
        </w:rPr>
        <w:t xml:space="preserve">Madde </w:t>
      </w:r>
      <w:r w:rsidR="00D3185F">
        <w:rPr>
          <w:rFonts w:asciiTheme="minorHAnsi" w:hAnsiTheme="minorHAnsi" w:cstheme="minorHAnsi"/>
          <w:b/>
          <w:sz w:val="20"/>
          <w:szCs w:val="20"/>
          <w:u w:val="single"/>
        </w:rPr>
        <w:t>5</w:t>
      </w:r>
      <w:r w:rsidRPr="002C7C22">
        <w:rPr>
          <w:rFonts w:asciiTheme="minorHAnsi" w:hAnsiTheme="minorHAnsi" w:cstheme="minorHAnsi"/>
          <w:b/>
          <w:sz w:val="20"/>
          <w:szCs w:val="20"/>
          <w:u w:val="single"/>
        </w:rPr>
        <w:t xml:space="preserve">: </w:t>
      </w:r>
      <w:r w:rsidR="00D3185F">
        <w:rPr>
          <w:rFonts w:asciiTheme="minorHAnsi" w:hAnsiTheme="minorHAnsi" w:cstheme="minorHAnsi"/>
          <w:sz w:val="20"/>
          <w:szCs w:val="20"/>
        </w:rPr>
        <w:t xml:space="preserve"> </w:t>
      </w:r>
      <w:r w:rsidR="00D3185F" w:rsidRPr="00D3185F">
        <w:rPr>
          <w:rFonts w:asciiTheme="minorHAnsi" w:hAnsiTheme="minorHAnsi" w:cstheme="minorHAnsi"/>
          <w:sz w:val="20"/>
          <w:szCs w:val="20"/>
        </w:rPr>
        <w:t xml:space="preserve">Toplantıda, ortak alan sigortası ile ilgili herhangi bir sorun kalmadığı, gerekli sigorta işlemlerinin yapıldığı ve daire sigortası yaptırmak isteyen kat maliklerinin bireysel olarak başvuruda bulunmaları gerektiği hususu kat maliklerine bildirilmiştir. Andreas Tschishakowski (Daire 8) söz alarak, ortak alan sigortasının bulunması hâlinde havuz makine dairesinde yaşanan sorunların sigorta kapsamında karşılanıp karşılanmadığını sormuştur. Yapılan açıklamada, söz konusu hasar için sigorta şirketine başvurulduğu ve hidrofor ile ilgili olarak </w:t>
      </w:r>
      <w:r w:rsidR="00D3185F" w:rsidRPr="00D3185F">
        <w:rPr>
          <w:rFonts w:asciiTheme="minorHAnsi" w:hAnsiTheme="minorHAnsi" w:cstheme="minorHAnsi"/>
          <w:b/>
          <w:bCs/>
          <w:sz w:val="20"/>
          <w:szCs w:val="20"/>
        </w:rPr>
        <w:t>37.000 TL</w:t>
      </w:r>
      <w:r w:rsidR="00D3185F" w:rsidRPr="00D3185F">
        <w:rPr>
          <w:rFonts w:asciiTheme="minorHAnsi" w:hAnsiTheme="minorHAnsi" w:cstheme="minorHAnsi"/>
          <w:sz w:val="20"/>
          <w:szCs w:val="20"/>
        </w:rPr>
        <w:t xml:space="preserve"> tutarında ödeme alındığı bilgisi verilmiştir.</w:t>
      </w:r>
    </w:p>
    <w:p w14:paraId="111B7B17" w14:textId="77777777" w:rsidR="00D3185F" w:rsidRPr="00D3185F" w:rsidRDefault="00D3185F" w:rsidP="00D3185F">
      <w:pPr>
        <w:jc w:val="both"/>
        <w:rPr>
          <w:rFonts w:asciiTheme="minorHAnsi" w:hAnsiTheme="minorHAnsi" w:cstheme="minorHAnsi"/>
          <w:sz w:val="20"/>
          <w:szCs w:val="20"/>
        </w:rPr>
      </w:pPr>
    </w:p>
    <w:p w14:paraId="3BCC62DE" w14:textId="5595E98E" w:rsidR="00D3185F" w:rsidRDefault="007513BD" w:rsidP="00D3185F">
      <w:pPr>
        <w:jc w:val="both"/>
        <w:rPr>
          <w:rFonts w:asciiTheme="minorHAnsi" w:hAnsiTheme="minorHAnsi" w:cstheme="minorHAnsi"/>
          <w:sz w:val="20"/>
          <w:szCs w:val="20"/>
        </w:rPr>
      </w:pPr>
      <w:r w:rsidRPr="002C7C22">
        <w:rPr>
          <w:rFonts w:asciiTheme="minorHAnsi" w:hAnsiTheme="minorHAnsi" w:cstheme="minorHAnsi"/>
          <w:b/>
          <w:sz w:val="20"/>
          <w:szCs w:val="20"/>
          <w:u w:val="single"/>
        </w:rPr>
        <w:t xml:space="preserve">Madde </w:t>
      </w:r>
      <w:r w:rsidR="00D3185F">
        <w:rPr>
          <w:rFonts w:asciiTheme="minorHAnsi" w:hAnsiTheme="minorHAnsi" w:cstheme="minorHAnsi"/>
          <w:b/>
          <w:sz w:val="20"/>
          <w:szCs w:val="20"/>
          <w:u w:val="single"/>
        </w:rPr>
        <w:t>6</w:t>
      </w:r>
      <w:r w:rsidR="003C3718" w:rsidRPr="002C7C22">
        <w:rPr>
          <w:rFonts w:asciiTheme="minorHAnsi" w:hAnsiTheme="minorHAnsi" w:cstheme="minorHAnsi"/>
          <w:b/>
          <w:sz w:val="20"/>
          <w:szCs w:val="20"/>
          <w:u w:val="single"/>
        </w:rPr>
        <w:t>:</w:t>
      </w:r>
      <w:r w:rsidR="003C3718" w:rsidRPr="002C7C22">
        <w:rPr>
          <w:rFonts w:asciiTheme="minorHAnsi" w:hAnsiTheme="minorHAnsi" w:cstheme="minorHAnsi"/>
          <w:sz w:val="20"/>
          <w:szCs w:val="20"/>
        </w:rPr>
        <w:t xml:space="preserve"> </w:t>
      </w:r>
      <w:r w:rsidR="00D3185F" w:rsidRPr="00D3185F">
        <w:rPr>
          <w:rFonts w:asciiTheme="minorHAnsi" w:hAnsiTheme="minorHAnsi" w:cstheme="minorHAnsi"/>
          <w:sz w:val="20"/>
          <w:szCs w:val="20"/>
        </w:rPr>
        <w:t>2026 yılı olağan genel kurul toplantısının, oy birliğiyle 24–31 Ekim tarihleri arasında yapılmasına karar verilmiştir.</w:t>
      </w:r>
    </w:p>
    <w:p w14:paraId="35797DE5" w14:textId="0FB70D55" w:rsidR="00D3185F" w:rsidRDefault="00D3185F" w:rsidP="00D3185F">
      <w:pPr>
        <w:jc w:val="both"/>
        <w:rPr>
          <w:rFonts w:asciiTheme="minorHAnsi" w:hAnsiTheme="minorHAnsi" w:cstheme="minorHAnsi"/>
          <w:bCs/>
          <w:sz w:val="20"/>
          <w:szCs w:val="20"/>
        </w:rPr>
      </w:pPr>
      <w:r w:rsidRPr="002C7C22">
        <w:rPr>
          <w:rFonts w:asciiTheme="minorHAnsi" w:hAnsiTheme="minorHAnsi" w:cstheme="minorHAnsi"/>
          <w:b/>
          <w:sz w:val="20"/>
          <w:szCs w:val="20"/>
          <w:u w:val="single"/>
        </w:rPr>
        <w:t xml:space="preserve">Madde </w:t>
      </w:r>
      <w:r>
        <w:rPr>
          <w:rFonts w:asciiTheme="minorHAnsi" w:hAnsiTheme="minorHAnsi" w:cstheme="minorHAnsi"/>
          <w:b/>
          <w:sz w:val="20"/>
          <w:szCs w:val="20"/>
          <w:u w:val="single"/>
        </w:rPr>
        <w:t xml:space="preserve">7-8: </w:t>
      </w:r>
      <w:r w:rsidRPr="00D3185F">
        <w:rPr>
          <w:rFonts w:asciiTheme="minorHAnsi" w:hAnsiTheme="minorHAnsi" w:cstheme="minorHAnsi"/>
          <w:bCs/>
          <w:sz w:val="20"/>
          <w:szCs w:val="20"/>
        </w:rPr>
        <w:t>Kapıcının ücretinin asgari ücret düzeyinde olduğu, bu konuda ayrıca görüşülecek bir husus bulunmadığı belirtilmiş; mevcut durumda kapıcının su harcama limiti 500 TL, elektrik harcama limiti ise 1.000 TL olarak uygulanmakta olup, bu sınırların mevcut haliyle devam etmesine karar verilmiştir.</w:t>
      </w:r>
    </w:p>
    <w:p w14:paraId="553C14E2" w14:textId="77777777" w:rsidR="00D3185F" w:rsidRPr="00D3185F" w:rsidRDefault="00D3185F" w:rsidP="00D3185F">
      <w:pPr>
        <w:jc w:val="both"/>
        <w:rPr>
          <w:rFonts w:asciiTheme="minorHAnsi" w:hAnsiTheme="minorHAnsi" w:cstheme="minorHAnsi"/>
          <w:b/>
          <w:sz w:val="20"/>
          <w:szCs w:val="20"/>
          <w:u w:val="single"/>
        </w:rPr>
      </w:pPr>
    </w:p>
    <w:p w14:paraId="35057897" w14:textId="578ED298" w:rsidR="008F598F" w:rsidRPr="008F598F" w:rsidRDefault="00D3185F" w:rsidP="008F598F">
      <w:pPr>
        <w:jc w:val="both"/>
        <w:rPr>
          <w:rFonts w:asciiTheme="minorHAnsi" w:hAnsiTheme="minorHAnsi" w:cstheme="minorHAnsi"/>
          <w:bCs/>
          <w:sz w:val="20"/>
          <w:szCs w:val="20"/>
        </w:rPr>
      </w:pPr>
      <w:r w:rsidRPr="002C7C22">
        <w:rPr>
          <w:rFonts w:asciiTheme="minorHAnsi" w:hAnsiTheme="minorHAnsi" w:cstheme="minorHAnsi"/>
          <w:b/>
          <w:sz w:val="20"/>
          <w:szCs w:val="20"/>
          <w:u w:val="single"/>
        </w:rPr>
        <w:t xml:space="preserve">Madde </w:t>
      </w:r>
      <w:r>
        <w:rPr>
          <w:rFonts w:asciiTheme="minorHAnsi" w:hAnsiTheme="minorHAnsi" w:cstheme="minorHAnsi"/>
          <w:b/>
          <w:sz w:val="20"/>
          <w:szCs w:val="20"/>
          <w:u w:val="single"/>
        </w:rPr>
        <w:t>9-10</w:t>
      </w:r>
      <w:r w:rsidR="001A3D17">
        <w:rPr>
          <w:rFonts w:asciiTheme="minorHAnsi" w:hAnsiTheme="minorHAnsi" w:cstheme="minorHAnsi"/>
          <w:b/>
          <w:sz w:val="20"/>
          <w:szCs w:val="20"/>
          <w:u w:val="single"/>
        </w:rPr>
        <w:t>-11</w:t>
      </w:r>
      <w:r>
        <w:rPr>
          <w:rFonts w:asciiTheme="minorHAnsi" w:hAnsiTheme="minorHAnsi" w:cstheme="minorHAnsi"/>
          <w:b/>
          <w:sz w:val="20"/>
          <w:szCs w:val="20"/>
          <w:u w:val="single"/>
        </w:rPr>
        <w:t xml:space="preserve">:  </w:t>
      </w:r>
      <w:r w:rsidR="001648CD" w:rsidRPr="001648CD">
        <w:rPr>
          <w:rFonts w:asciiTheme="minorHAnsi" w:hAnsiTheme="minorHAnsi" w:cstheme="minorHAnsi"/>
          <w:bCs/>
          <w:sz w:val="20"/>
          <w:szCs w:val="20"/>
        </w:rPr>
        <w:t>2025 yılı genel kurul toplantısında kabul edilen bütçe doğrultusunda aidat tutarı 80 Euro</w:t>
      </w:r>
      <w:r w:rsidR="004738EF">
        <w:rPr>
          <w:rFonts w:asciiTheme="minorHAnsi" w:hAnsiTheme="minorHAnsi" w:cstheme="minorHAnsi"/>
          <w:bCs/>
          <w:sz w:val="20"/>
          <w:szCs w:val="20"/>
        </w:rPr>
        <w:t xml:space="preserve"> idi</w:t>
      </w:r>
      <w:r w:rsidR="001648CD" w:rsidRPr="001648CD">
        <w:rPr>
          <w:rFonts w:asciiTheme="minorHAnsi" w:hAnsiTheme="minorHAnsi" w:cstheme="minorHAnsi"/>
          <w:bCs/>
          <w:sz w:val="20"/>
          <w:szCs w:val="20"/>
        </w:rPr>
        <w:t xml:space="preserve">, </w:t>
      </w:r>
      <w:r w:rsidR="004738EF">
        <w:rPr>
          <w:rFonts w:asciiTheme="minorHAnsi" w:hAnsiTheme="minorHAnsi" w:cstheme="minorHAnsi"/>
          <w:bCs/>
          <w:sz w:val="20"/>
          <w:szCs w:val="20"/>
        </w:rPr>
        <w:t xml:space="preserve">bu olağanüstü toplantıda </w:t>
      </w:r>
      <w:r w:rsidR="001648CD" w:rsidRPr="001648CD">
        <w:rPr>
          <w:rFonts w:asciiTheme="minorHAnsi" w:hAnsiTheme="minorHAnsi" w:cstheme="minorHAnsi"/>
          <w:bCs/>
          <w:sz w:val="20"/>
          <w:szCs w:val="20"/>
        </w:rPr>
        <w:t>2026 yılı Ocak ayından Eylül ayı sonuna kadar aidatın 70 Euro olarak tahsil edilmesine karar verilmiştir.</w:t>
      </w:r>
      <w:r w:rsidR="008F598F" w:rsidRPr="008F598F">
        <w:rPr>
          <w:rFonts w:asciiTheme="minorHAnsi" w:hAnsiTheme="minorHAnsi" w:cstheme="minorHAnsi"/>
          <w:bCs/>
          <w:sz w:val="20"/>
          <w:szCs w:val="20"/>
        </w:rPr>
        <w:t>Ocak ayında, 70 Euro aidat bedeline ek olarak, bir kereliğe mahsus olmak üzere kapıcı dairesi mutfak dolaplarının tamiratı için 30 Euro tahsil edilecektir.</w:t>
      </w:r>
    </w:p>
    <w:p w14:paraId="17C72EC3" w14:textId="28C094B6" w:rsidR="001A3D17" w:rsidRPr="001A3D17" w:rsidRDefault="008F598F" w:rsidP="001A3D17">
      <w:pPr>
        <w:jc w:val="both"/>
        <w:rPr>
          <w:rFonts w:asciiTheme="minorHAnsi" w:hAnsiTheme="minorHAnsi" w:cstheme="minorHAnsi"/>
          <w:bCs/>
          <w:sz w:val="20"/>
          <w:szCs w:val="20"/>
        </w:rPr>
      </w:pPr>
      <w:r w:rsidRPr="008F598F">
        <w:rPr>
          <w:rFonts w:asciiTheme="minorHAnsi" w:hAnsiTheme="minorHAnsi" w:cstheme="minorHAnsi"/>
          <w:bCs/>
          <w:sz w:val="20"/>
          <w:szCs w:val="20"/>
        </w:rPr>
        <w:t xml:space="preserve">Ayrıca, aidatın süresinde ödenmemesi hâlinde uygulanacak %5 gecikme bedelinin, kanunen uygulanması gereken bir hüküm olması nedeniyle mevcut hâliyle aynen korunmasına karar verilmiştir. </w:t>
      </w:r>
      <w:r w:rsidR="001648CD" w:rsidRPr="001648CD">
        <w:rPr>
          <w:rFonts w:asciiTheme="minorHAnsi" w:hAnsiTheme="minorHAnsi" w:cstheme="minorHAnsi"/>
          <w:bCs/>
          <w:sz w:val="20"/>
          <w:szCs w:val="20"/>
        </w:rPr>
        <w:t xml:space="preserve">Aidat ödemesini Türk Lirası olarak yapmak isteyen kat maliklerinin, ödemelerini ödeme günündeki Merkez Bankası </w:t>
      </w:r>
      <w:r w:rsidR="001648CD" w:rsidRPr="001648CD">
        <w:rPr>
          <w:rFonts w:asciiTheme="minorHAnsi" w:hAnsiTheme="minorHAnsi" w:cstheme="minorHAnsi"/>
          <w:b/>
          <w:bCs/>
          <w:sz w:val="20"/>
          <w:szCs w:val="20"/>
        </w:rPr>
        <w:t>döviz satış kuru</w:t>
      </w:r>
      <w:r w:rsidR="001648CD" w:rsidRPr="001648CD">
        <w:rPr>
          <w:rFonts w:asciiTheme="minorHAnsi" w:hAnsiTheme="minorHAnsi" w:cstheme="minorHAnsi"/>
          <w:bCs/>
          <w:sz w:val="20"/>
          <w:szCs w:val="20"/>
        </w:rPr>
        <w:t xml:space="preserve"> üzerinden yapabilecekleri karara bağlanmıştır. Buna ek olarak, güncel kuru öğrenmek isteyen kat maliklerinin </w:t>
      </w:r>
      <w:r w:rsidR="001648CD" w:rsidRPr="001648CD">
        <w:rPr>
          <w:rFonts w:asciiTheme="minorHAnsi" w:hAnsiTheme="minorHAnsi" w:cstheme="minorHAnsi"/>
          <w:b/>
          <w:bCs/>
          <w:sz w:val="20"/>
          <w:szCs w:val="20"/>
        </w:rPr>
        <w:t>Panorama ofisini arayabilecekleri</w:t>
      </w:r>
      <w:r w:rsidR="001648CD" w:rsidRPr="001648CD">
        <w:rPr>
          <w:rFonts w:asciiTheme="minorHAnsi" w:hAnsiTheme="minorHAnsi" w:cstheme="minorHAnsi"/>
          <w:bCs/>
          <w:sz w:val="20"/>
          <w:szCs w:val="20"/>
        </w:rPr>
        <w:t xml:space="preserve"> hususu da kendilerine bildirilmiştir.</w:t>
      </w:r>
    </w:p>
    <w:p w14:paraId="5C7C51A2" w14:textId="4F59B20D" w:rsidR="000862F2" w:rsidRPr="002C7C22" w:rsidRDefault="000862F2" w:rsidP="00E7237B">
      <w:pPr>
        <w:jc w:val="both"/>
        <w:rPr>
          <w:rFonts w:asciiTheme="minorHAnsi" w:hAnsiTheme="minorHAnsi" w:cstheme="minorHAnsi"/>
          <w:bCs/>
          <w:sz w:val="20"/>
          <w:szCs w:val="20"/>
        </w:rPr>
      </w:pPr>
    </w:p>
    <w:p w14:paraId="5626156E" w14:textId="2E8B6D7B" w:rsidR="00D3185F" w:rsidRPr="00FF1903" w:rsidRDefault="00EB0AD8" w:rsidP="00D3185F">
      <w:pPr>
        <w:jc w:val="both"/>
        <w:rPr>
          <w:rFonts w:asciiTheme="minorHAnsi" w:hAnsiTheme="minorHAnsi" w:cstheme="minorHAnsi"/>
          <w:bCs/>
          <w:sz w:val="20"/>
          <w:szCs w:val="20"/>
        </w:rPr>
      </w:pPr>
      <w:r w:rsidRPr="002C7C22">
        <w:rPr>
          <w:rFonts w:asciiTheme="minorHAnsi" w:hAnsiTheme="minorHAnsi" w:cstheme="minorHAnsi"/>
          <w:b/>
          <w:sz w:val="20"/>
          <w:szCs w:val="20"/>
          <w:u w:val="single"/>
        </w:rPr>
        <w:t xml:space="preserve">Madde </w:t>
      </w:r>
      <w:r>
        <w:rPr>
          <w:rFonts w:asciiTheme="minorHAnsi" w:hAnsiTheme="minorHAnsi" w:cstheme="minorHAnsi"/>
          <w:b/>
          <w:sz w:val="20"/>
          <w:szCs w:val="20"/>
          <w:u w:val="single"/>
        </w:rPr>
        <w:t>1</w:t>
      </w:r>
      <w:r w:rsidR="001A3D17">
        <w:rPr>
          <w:rFonts w:asciiTheme="minorHAnsi" w:hAnsiTheme="minorHAnsi" w:cstheme="minorHAnsi"/>
          <w:b/>
          <w:sz w:val="20"/>
          <w:szCs w:val="20"/>
          <w:u w:val="single"/>
        </w:rPr>
        <w:t>2</w:t>
      </w:r>
      <w:r>
        <w:rPr>
          <w:rFonts w:asciiTheme="minorHAnsi" w:hAnsiTheme="minorHAnsi" w:cstheme="minorHAnsi"/>
          <w:b/>
          <w:sz w:val="20"/>
          <w:szCs w:val="20"/>
          <w:u w:val="single"/>
        </w:rPr>
        <w:t>:</w:t>
      </w:r>
      <w:r w:rsidR="00FF1903" w:rsidRPr="00FF1903">
        <w:rPr>
          <w:rFonts w:asciiTheme="minorHAnsi" w:hAnsiTheme="minorHAnsi" w:cstheme="minorHAnsi"/>
          <w:bCs/>
          <w:sz w:val="20"/>
          <w:szCs w:val="20"/>
        </w:rPr>
        <w:t>Acil ve önemli nitelikteki harcamalar konusunda yönetim kurulu, gerekli işlemleri yapmakla sorumludur. Çok büyük ve acil olmayan harcamalar için olağanüstü genel kuruldan onay alınabilir; ancak acil olarak yapılması gereken tamirat ve işlemler, yönetim kurulu tarafından gerçekleştirilecektir. Gerekli durumlarda ve mevcut bütçe yetersiz ise, yönetim kurulu ek bütçe talep etme yetkisine sahiptir.</w:t>
      </w:r>
    </w:p>
    <w:p w14:paraId="5EA2DDEE" w14:textId="77777777" w:rsidR="00FF1903" w:rsidRPr="00D3185F" w:rsidRDefault="00FF1903" w:rsidP="00D3185F">
      <w:pPr>
        <w:jc w:val="both"/>
        <w:rPr>
          <w:rFonts w:asciiTheme="minorHAnsi" w:hAnsiTheme="minorHAnsi" w:cstheme="minorHAnsi"/>
          <w:sz w:val="20"/>
          <w:szCs w:val="20"/>
        </w:rPr>
      </w:pPr>
    </w:p>
    <w:p w14:paraId="46A6BB51" w14:textId="38B18C81" w:rsidR="00FF1903" w:rsidRDefault="0009687C" w:rsidP="009150A5">
      <w:pPr>
        <w:spacing w:after="160" w:line="259" w:lineRule="auto"/>
        <w:jc w:val="both"/>
        <w:rPr>
          <w:rFonts w:asciiTheme="minorHAnsi" w:hAnsiTheme="minorHAnsi" w:cstheme="minorHAnsi"/>
          <w:b/>
          <w:sz w:val="20"/>
          <w:szCs w:val="20"/>
          <w:u w:val="single"/>
        </w:rPr>
      </w:pPr>
      <w:r w:rsidRPr="002C7C22">
        <w:rPr>
          <w:rFonts w:asciiTheme="minorHAnsi" w:hAnsiTheme="minorHAnsi" w:cstheme="minorHAnsi"/>
          <w:b/>
          <w:sz w:val="20"/>
          <w:szCs w:val="20"/>
          <w:u w:val="single"/>
        </w:rPr>
        <w:t xml:space="preserve">Madde </w:t>
      </w:r>
      <w:r w:rsidR="00FF1903">
        <w:rPr>
          <w:rFonts w:asciiTheme="minorHAnsi" w:hAnsiTheme="minorHAnsi" w:cstheme="minorHAnsi"/>
          <w:b/>
          <w:sz w:val="20"/>
          <w:szCs w:val="20"/>
          <w:u w:val="single"/>
        </w:rPr>
        <w:t xml:space="preserve">13: </w:t>
      </w:r>
      <w:r w:rsidR="00FF1903" w:rsidRPr="00FF1903">
        <w:rPr>
          <w:rFonts w:asciiTheme="minorHAnsi" w:hAnsiTheme="minorHAnsi" w:cstheme="minorHAnsi"/>
          <w:bCs/>
          <w:sz w:val="20"/>
          <w:szCs w:val="20"/>
        </w:rPr>
        <w:t>Havuz tamiri ile ilgili gerekli kontroller yapılacak ve sonuçlar netleştiğinde kat maliklerine bildirilecektir. Yapılan oylama sonucunda, havuzun açılış ve kapanış tarihleri belirlenmiş olup, havuzun 1 Mayıs’ta açılıp Ekim sonunda kapanmasına oy çokluğuyla karar verilmiştir.</w:t>
      </w:r>
    </w:p>
    <w:p w14:paraId="3F34F86D" w14:textId="77777777" w:rsidR="00FF1903" w:rsidRDefault="00FF1903" w:rsidP="009150A5">
      <w:pPr>
        <w:spacing w:after="160" w:line="259" w:lineRule="auto"/>
        <w:jc w:val="both"/>
        <w:rPr>
          <w:rFonts w:asciiTheme="minorHAnsi" w:hAnsiTheme="minorHAnsi" w:cstheme="minorHAnsi"/>
          <w:b/>
          <w:sz w:val="20"/>
          <w:szCs w:val="20"/>
          <w:u w:val="single"/>
        </w:rPr>
      </w:pPr>
    </w:p>
    <w:p w14:paraId="642C2969" w14:textId="5B9E411C" w:rsidR="0009687C" w:rsidRPr="00FF1903" w:rsidRDefault="00FF1903" w:rsidP="009150A5">
      <w:pPr>
        <w:spacing w:after="160" w:line="259" w:lineRule="auto"/>
        <w:jc w:val="both"/>
        <w:rPr>
          <w:rFonts w:asciiTheme="minorHAnsi" w:hAnsiTheme="minorHAnsi" w:cstheme="minorHAnsi"/>
          <w:b/>
          <w:sz w:val="20"/>
          <w:szCs w:val="20"/>
          <w:u w:val="single"/>
        </w:rPr>
      </w:pPr>
      <w:r w:rsidRPr="002C7C22">
        <w:rPr>
          <w:rFonts w:asciiTheme="minorHAnsi" w:hAnsiTheme="minorHAnsi" w:cstheme="minorHAnsi"/>
          <w:b/>
          <w:sz w:val="20"/>
          <w:szCs w:val="20"/>
          <w:u w:val="single"/>
        </w:rPr>
        <w:t xml:space="preserve">Madde </w:t>
      </w:r>
      <w:r>
        <w:rPr>
          <w:rFonts w:asciiTheme="minorHAnsi" w:hAnsiTheme="minorHAnsi" w:cstheme="minorHAnsi"/>
          <w:b/>
          <w:sz w:val="20"/>
          <w:szCs w:val="20"/>
          <w:u w:val="single"/>
        </w:rPr>
        <w:t>14</w:t>
      </w:r>
      <w:r w:rsidR="0009687C" w:rsidRPr="002C7C22">
        <w:rPr>
          <w:rFonts w:asciiTheme="minorHAnsi" w:hAnsiTheme="minorHAnsi" w:cstheme="minorHAnsi"/>
          <w:b/>
          <w:sz w:val="20"/>
          <w:szCs w:val="20"/>
          <w:u w:val="single"/>
        </w:rPr>
        <w:t>:</w:t>
      </w:r>
      <w:r w:rsidR="0009687C" w:rsidRPr="002C7C22">
        <w:rPr>
          <w:rFonts w:asciiTheme="minorHAnsi" w:hAnsiTheme="minorHAnsi" w:cstheme="minorHAnsi"/>
          <w:b/>
          <w:sz w:val="20"/>
          <w:szCs w:val="20"/>
        </w:rPr>
        <w:t xml:space="preserve"> </w:t>
      </w:r>
      <w:r w:rsidR="0009687C" w:rsidRPr="002C7C22">
        <w:rPr>
          <w:rFonts w:asciiTheme="minorHAnsi" w:hAnsiTheme="minorHAnsi" w:cstheme="minorHAnsi"/>
          <w:sz w:val="20"/>
          <w:szCs w:val="20"/>
        </w:rPr>
        <w:t xml:space="preserve">Başka söz alan olmadığı için toplantı divan başkanı tarafından sona erdirildi. </w:t>
      </w:r>
      <w:r w:rsidR="003C3718" w:rsidRPr="002C7C22">
        <w:rPr>
          <w:rFonts w:asciiTheme="minorHAnsi" w:hAnsiTheme="minorHAnsi" w:cstheme="minorHAnsi"/>
          <w:sz w:val="20"/>
          <w:szCs w:val="20"/>
        </w:rPr>
        <w:t>1</w:t>
      </w:r>
      <w:r w:rsidR="00E7237B" w:rsidRPr="002C7C22">
        <w:rPr>
          <w:rFonts w:asciiTheme="minorHAnsi" w:hAnsiTheme="minorHAnsi" w:cstheme="minorHAnsi"/>
          <w:sz w:val="20"/>
          <w:szCs w:val="20"/>
        </w:rPr>
        <w:t>2</w:t>
      </w:r>
      <w:r w:rsidR="003C3718" w:rsidRPr="002C7C22">
        <w:rPr>
          <w:rFonts w:asciiTheme="minorHAnsi" w:hAnsiTheme="minorHAnsi" w:cstheme="minorHAnsi"/>
          <w:sz w:val="20"/>
          <w:szCs w:val="20"/>
        </w:rPr>
        <w:t>:</w:t>
      </w:r>
      <w:r>
        <w:rPr>
          <w:rFonts w:asciiTheme="minorHAnsi" w:hAnsiTheme="minorHAnsi" w:cstheme="minorHAnsi"/>
          <w:sz w:val="20"/>
          <w:szCs w:val="20"/>
        </w:rPr>
        <w:t>5</w:t>
      </w:r>
      <w:r w:rsidR="003C3718" w:rsidRPr="002C7C22">
        <w:rPr>
          <w:rFonts w:asciiTheme="minorHAnsi" w:hAnsiTheme="minorHAnsi" w:cstheme="minorHAnsi"/>
          <w:sz w:val="20"/>
          <w:szCs w:val="20"/>
        </w:rPr>
        <w:t>0</w:t>
      </w:r>
    </w:p>
    <w:p w14:paraId="5117C704" w14:textId="77777777" w:rsidR="009150A5" w:rsidRPr="002C7C22" w:rsidRDefault="0009687C" w:rsidP="0009687C">
      <w:pPr>
        <w:rPr>
          <w:rFonts w:asciiTheme="minorHAnsi" w:hAnsiTheme="minorHAnsi" w:cstheme="minorHAnsi"/>
          <w:b/>
          <w:sz w:val="20"/>
          <w:szCs w:val="20"/>
        </w:rPr>
      </w:pPr>
      <w:r w:rsidRPr="002C7C22">
        <w:rPr>
          <w:rFonts w:asciiTheme="minorHAnsi" w:hAnsiTheme="minorHAnsi" w:cstheme="minorHAnsi"/>
          <w:b/>
          <w:sz w:val="20"/>
          <w:szCs w:val="20"/>
        </w:rPr>
        <w:t>KARAR İMZA LİSTESİ EKTEDİR!</w:t>
      </w:r>
    </w:p>
    <w:p w14:paraId="3D80B8D8" w14:textId="19724D9A" w:rsidR="0009687C" w:rsidRPr="002C7C22" w:rsidRDefault="0009687C" w:rsidP="0009687C">
      <w:pPr>
        <w:rPr>
          <w:rFonts w:asciiTheme="minorHAnsi" w:hAnsiTheme="minorHAnsi" w:cstheme="minorHAnsi"/>
          <w:b/>
          <w:sz w:val="20"/>
          <w:szCs w:val="20"/>
        </w:rPr>
      </w:pPr>
      <w:r w:rsidRPr="002C7C22">
        <w:rPr>
          <w:rFonts w:asciiTheme="minorHAnsi" w:hAnsiTheme="minorHAnsi" w:cstheme="minorHAnsi"/>
          <w:b/>
          <w:sz w:val="20"/>
          <w:szCs w:val="20"/>
        </w:rPr>
        <w:t xml:space="preserve">Divan Başkanı                                  </w:t>
      </w:r>
      <w:r w:rsidRPr="002C7C22">
        <w:rPr>
          <w:rFonts w:asciiTheme="minorHAnsi" w:hAnsiTheme="minorHAnsi" w:cstheme="minorHAnsi"/>
          <w:b/>
          <w:sz w:val="20"/>
          <w:szCs w:val="20"/>
        </w:rPr>
        <w:tab/>
      </w:r>
      <w:r w:rsidRPr="002C7C22">
        <w:rPr>
          <w:rFonts w:asciiTheme="minorHAnsi" w:hAnsiTheme="minorHAnsi" w:cstheme="minorHAnsi"/>
          <w:b/>
          <w:sz w:val="20"/>
          <w:szCs w:val="20"/>
        </w:rPr>
        <w:tab/>
      </w:r>
      <w:r w:rsidRPr="002C7C22">
        <w:rPr>
          <w:rFonts w:asciiTheme="minorHAnsi" w:hAnsiTheme="minorHAnsi" w:cstheme="minorHAnsi"/>
          <w:b/>
          <w:sz w:val="20"/>
          <w:szCs w:val="20"/>
        </w:rPr>
        <w:tab/>
        <w:t xml:space="preserve"> Katip Üye</w:t>
      </w:r>
    </w:p>
    <w:p w14:paraId="046B2EB4" w14:textId="3B5FDFD6" w:rsidR="0010381B" w:rsidRPr="002C7C22" w:rsidRDefault="00FF1903" w:rsidP="009150A5">
      <w:pPr>
        <w:rPr>
          <w:rFonts w:asciiTheme="minorHAnsi" w:hAnsiTheme="minorHAnsi" w:cstheme="minorHAnsi"/>
          <w:sz w:val="20"/>
          <w:szCs w:val="20"/>
          <w:u w:val="single"/>
        </w:rPr>
      </w:pPr>
      <w:r>
        <w:rPr>
          <w:rFonts w:asciiTheme="minorHAnsi" w:hAnsiTheme="minorHAnsi" w:cstheme="minorHAnsi"/>
          <w:sz w:val="20"/>
          <w:szCs w:val="20"/>
        </w:rPr>
        <w:t>Ayhan Gedikoğlu</w:t>
      </w:r>
      <w:r w:rsidR="002C7C22" w:rsidRPr="002C7C22">
        <w:rPr>
          <w:rFonts w:asciiTheme="minorHAnsi" w:hAnsiTheme="minorHAnsi" w:cstheme="minorHAnsi"/>
          <w:sz w:val="20"/>
          <w:szCs w:val="20"/>
        </w:rPr>
        <w:t xml:space="preserve">                          </w:t>
      </w:r>
      <w:r w:rsidR="0009687C" w:rsidRPr="002C7C22">
        <w:rPr>
          <w:rFonts w:asciiTheme="minorHAnsi" w:hAnsiTheme="minorHAnsi" w:cstheme="minorHAnsi"/>
          <w:sz w:val="20"/>
          <w:szCs w:val="20"/>
        </w:rPr>
        <w:tab/>
      </w:r>
      <w:r w:rsidR="00DF0593">
        <w:rPr>
          <w:rFonts w:asciiTheme="minorHAnsi" w:hAnsiTheme="minorHAnsi" w:cstheme="minorHAnsi"/>
          <w:sz w:val="20"/>
          <w:szCs w:val="20"/>
        </w:rPr>
        <w:t xml:space="preserve">                             </w:t>
      </w:r>
      <w:r w:rsidR="00E7237B" w:rsidRPr="002C7C22">
        <w:rPr>
          <w:rFonts w:asciiTheme="minorHAnsi" w:hAnsiTheme="minorHAnsi" w:cstheme="minorHAnsi"/>
          <w:sz w:val="20"/>
          <w:szCs w:val="20"/>
        </w:rPr>
        <w:t xml:space="preserve"> </w:t>
      </w:r>
      <w:r>
        <w:rPr>
          <w:rFonts w:asciiTheme="minorHAnsi" w:hAnsiTheme="minorHAnsi" w:cstheme="minorHAnsi"/>
          <w:sz w:val="20"/>
          <w:szCs w:val="20"/>
        </w:rPr>
        <w:t>Elvira Bekdik</w:t>
      </w:r>
    </w:p>
    <w:sectPr w:rsidR="0010381B" w:rsidRPr="002C7C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1017B" w14:textId="77777777" w:rsidR="00030B25" w:rsidRDefault="00030B25" w:rsidP="00CE5BCA">
      <w:r>
        <w:separator/>
      </w:r>
    </w:p>
  </w:endnote>
  <w:endnote w:type="continuationSeparator" w:id="0">
    <w:p w14:paraId="53E54954" w14:textId="77777777" w:rsidR="00030B25" w:rsidRDefault="00030B25" w:rsidP="00CE5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ECC93" w14:textId="77777777" w:rsidR="00030B25" w:rsidRDefault="00030B25" w:rsidP="00CE5BCA">
      <w:r>
        <w:separator/>
      </w:r>
    </w:p>
  </w:footnote>
  <w:footnote w:type="continuationSeparator" w:id="0">
    <w:p w14:paraId="5738D8A6" w14:textId="77777777" w:rsidR="00030B25" w:rsidRDefault="00030B25" w:rsidP="00CE5B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145B5"/>
    <w:multiLevelType w:val="hybridMultilevel"/>
    <w:tmpl w:val="EB20EB96"/>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1" w15:restartNumberingAfterBreak="0">
    <w:nsid w:val="1C9C3B9C"/>
    <w:multiLevelType w:val="hybridMultilevel"/>
    <w:tmpl w:val="443AD5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04520D6"/>
    <w:multiLevelType w:val="hybridMultilevel"/>
    <w:tmpl w:val="FBCEC158"/>
    <w:lvl w:ilvl="0" w:tplc="18F6FD9C">
      <w:start w:val="2022"/>
      <w:numFmt w:val="bullet"/>
      <w:lvlText w:val="-"/>
      <w:lvlJc w:val="left"/>
      <w:pPr>
        <w:ind w:left="1068" w:hanging="360"/>
      </w:pPr>
      <w:rPr>
        <w:rFonts w:ascii="Calibri" w:eastAsia="Times New Roman" w:hAnsi="Calibri" w:cs="Calibri"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3" w15:restartNumberingAfterBreak="0">
    <w:nsid w:val="28B4461A"/>
    <w:multiLevelType w:val="hybridMultilevel"/>
    <w:tmpl w:val="AAF614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C1258B2"/>
    <w:multiLevelType w:val="hybridMultilevel"/>
    <w:tmpl w:val="C29455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D8E4C4D"/>
    <w:multiLevelType w:val="hybridMultilevel"/>
    <w:tmpl w:val="B42CA6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6121EB4"/>
    <w:multiLevelType w:val="hybridMultilevel"/>
    <w:tmpl w:val="D36E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EF178F"/>
    <w:multiLevelType w:val="hybridMultilevel"/>
    <w:tmpl w:val="488ED4E6"/>
    <w:lvl w:ilvl="0" w:tplc="C412881E">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15:restartNumberingAfterBreak="0">
    <w:nsid w:val="447F0F41"/>
    <w:multiLevelType w:val="hybridMultilevel"/>
    <w:tmpl w:val="E1C28086"/>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53F41E1"/>
    <w:multiLevelType w:val="hybridMultilevel"/>
    <w:tmpl w:val="5F0E394A"/>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0" w15:restartNumberingAfterBreak="0">
    <w:nsid w:val="4B890386"/>
    <w:multiLevelType w:val="hybridMultilevel"/>
    <w:tmpl w:val="8BEC54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0022992"/>
    <w:multiLevelType w:val="hybridMultilevel"/>
    <w:tmpl w:val="E9BE9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12416F2"/>
    <w:multiLevelType w:val="hybridMultilevel"/>
    <w:tmpl w:val="FF087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35355C1"/>
    <w:multiLevelType w:val="hybridMultilevel"/>
    <w:tmpl w:val="489A98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B1D245F"/>
    <w:multiLevelType w:val="hybridMultilevel"/>
    <w:tmpl w:val="767629AE"/>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5" w15:restartNumberingAfterBreak="0">
    <w:nsid w:val="5C51556F"/>
    <w:multiLevelType w:val="hybridMultilevel"/>
    <w:tmpl w:val="D7486E1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6A4754E"/>
    <w:multiLevelType w:val="hybridMultilevel"/>
    <w:tmpl w:val="FB160C04"/>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7DD81C5C"/>
    <w:multiLevelType w:val="hybridMultilevel"/>
    <w:tmpl w:val="74E25F0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53664401">
    <w:abstractNumId w:val="17"/>
  </w:num>
  <w:num w:numId="2" w16cid:durableId="1783376488">
    <w:abstractNumId w:val="16"/>
  </w:num>
  <w:num w:numId="3" w16cid:durableId="1345131486">
    <w:abstractNumId w:val="8"/>
  </w:num>
  <w:num w:numId="4" w16cid:durableId="1051659191">
    <w:abstractNumId w:val="3"/>
  </w:num>
  <w:num w:numId="5" w16cid:durableId="804202623">
    <w:abstractNumId w:val="11"/>
  </w:num>
  <w:num w:numId="6" w16cid:durableId="1522552649">
    <w:abstractNumId w:val="13"/>
  </w:num>
  <w:num w:numId="7" w16cid:durableId="1476987629">
    <w:abstractNumId w:val="5"/>
  </w:num>
  <w:num w:numId="8" w16cid:durableId="638999255">
    <w:abstractNumId w:val="6"/>
  </w:num>
  <w:num w:numId="9" w16cid:durableId="1097483731">
    <w:abstractNumId w:val="4"/>
  </w:num>
  <w:num w:numId="10" w16cid:durableId="327246849">
    <w:abstractNumId w:val="1"/>
  </w:num>
  <w:num w:numId="11" w16cid:durableId="1876697585">
    <w:abstractNumId w:val="2"/>
  </w:num>
  <w:num w:numId="12" w16cid:durableId="410736054">
    <w:abstractNumId w:val="10"/>
  </w:num>
  <w:num w:numId="13" w16cid:durableId="1230724057">
    <w:abstractNumId w:val="0"/>
  </w:num>
  <w:num w:numId="14" w16cid:durableId="327052541">
    <w:abstractNumId w:val="12"/>
  </w:num>
  <w:num w:numId="15" w16cid:durableId="1624383808">
    <w:abstractNumId w:val="9"/>
  </w:num>
  <w:num w:numId="16" w16cid:durableId="826743688">
    <w:abstractNumId w:val="14"/>
  </w:num>
  <w:num w:numId="17" w16cid:durableId="1197963841">
    <w:abstractNumId w:val="7"/>
  </w:num>
  <w:num w:numId="18" w16cid:durableId="973217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5D6"/>
    <w:rsid w:val="00000EA1"/>
    <w:rsid w:val="00002AB6"/>
    <w:rsid w:val="000030E0"/>
    <w:rsid w:val="000103DB"/>
    <w:rsid w:val="00015F5A"/>
    <w:rsid w:val="000169F1"/>
    <w:rsid w:val="00022071"/>
    <w:rsid w:val="0002349C"/>
    <w:rsid w:val="00030B25"/>
    <w:rsid w:val="0003277F"/>
    <w:rsid w:val="000351A6"/>
    <w:rsid w:val="0005513B"/>
    <w:rsid w:val="00062454"/>
    <w:rsid w:val="00066AD2"/>
    <w:rsid w:val="00074B21"/>
    <w:rsid w:val="00076C34"/>
    <w:rsid w:val="0008092E"/>
    <w:rsid w:val="000862F2"/>
    <w:rsid w:val="0009687C"/>
    <w:rsid w:val="0009764E"/>
    <w:rsid w:val="000A39C3"/>
    <w:rsid w:val="000A476E"/>
    <w:rsid w:val="000A5260"/>
    <w:rsid w:val="000A7F63"/>
    <w:rsid w:val="000B1E69"/>
    <w:rsid w:val="000C443D"/>
    <w:rsid w:val="000C62C2"/>
    <w:rsid w:val="000E2112"/>
    <w:rsid w:val="000F7E50"/>
    <w:rsid w:val="0010381B"/>
    <w:rsid w:val="00104F19"/>
    <w:rsid w:val="00104F3D"/>
    <w:rsid w:val="001065CE"/>
    <w:rsid w:val="001135F2"/>
    <w:rsid w:val="00122839"/>
    <w:rsid w:val="0012385B"/>
    <w:rsid w:val="001354F8"/>
    <w:rsid w:val="00135D0F"/>
    <w:rsid w:val="0013685A"/>
    <w:rsid w:val="0013774F"/>
    <w:rsid w:val="0014269B"/>
    <w:rsid w:val="00145E87"/>
    <w:rsid w:val="00147FC5"/>
    <w:rsid w:val="001534B8"/>
    <w:rsid w:val="00164050"/>
    <w:rsid w:val="001648CD"/>
    <w:rsid w:val="001874A2"/>
    <w:rsid w:val="0019311C"/>
    <w:rsid w:val="001A3D17"/>
    <w:rsid w:val="001B71A7"/>
    <w:rsid w:val="001C352F"/>
    <w:rsid w:val="001C7E17"/>
    <w:rsid w:val="001D64B0"/>
    <w:rsid w:val="001F1C1C"/>
    <w:rsid w:val="001F2405"/>
    <w:rsid w:val="00201BB6"/>
    <w:rsid w:val="00203981"/>
    <w:rsid w:val="00204962"/>
    <w:rsid w:val="002056B3"/>
    <w:rsid w:val="00207F01"/>
    <w:rsid w:val="002251E4"/>
    <w:rsid w:val="002312F0"/>
    <w:rsid w:val="0025708B"/>
    <w:rsid w:val="0027314E"/>
    <w:rsid w:val="002760F8"/>
    <w:rsid w:val="0027755B"/>
    <w:rsid w:val="00280DD0"/>
    <w:rsid w:val="00286789"/>
    <w:rsid w:val="002B1B4A"/>
    <w:rsid w:val="002C0602"/>
    <w:rsid w:val="002C1036"/>
    <w:rsid w:val="002C7C22"/>
    <w:rsid w:val="002D2CE9"/>
    <w:rsid w:val="002F2699"/>
    <w:rsid w:val="002F3BE4"/>
    <w:rsid w:val="003010BD"/>
    <w:rsid w:val="00303FA0"/>
    <w:rsid w:val="00310285"/>
    <w:rsid w:val="0031692F"/>
    <w:rsid w:val="00333BCD"/>
    <w:rsid w:val="0034585D"/>
    <w:rsid w:val="00355332"/>
    <w:rsid w:val="0035571F"/>
    <w:rsid w:val="00364031"/>
    <w:rsid w:val="00372879"/>
    <w:rsid w:val="00372AFE"/>
    <w:rsid w:val="00377154"/>
    <w:rsid w:val="00377870"/>
    <w:rsid w:val="00384C3C"/>
    <w:rsid w:val="00392E73"/>
    <w:rsid w:val="003A178C"/>
    <w:rsid w:val="003C3718"/>
    <w:rsid w:val="003C38D7"/>
    <w:rsid w:val="003D0184"/>
    <w:rsid w:val="003E3DD9"/>
    <w:rsid w:val="00401157"/>
    <w:rsid w:val="0040201A"/>
    <w:rsid w:val="00407FD8"/>
    <w:rsid w:val="0041223F"/>
    <w:rsid w:val="00417F55"/>
    <w:rsid w:val="00443C26"/>
    <w:rsid w:val="00451022"/>
    <w:rsid w:val="00451A44"/>
    <w:rsid w:val="00467D81"/>
    <w:rsid w:val="004738EF"/>
    <w:rsid w:val="00473D89"/>
    <w:rsid w:val="00480BBA"/>
    <w:rsid w:val="0048242B"/>
    <w:rsid w:val="00495351"/>
    <w:rsid w:val="0049627C"/>
    <w:rsid w:val="004A1CB9"/>
    <w:rsid w:val="004A2D33"/>
    <w:rsid w:val="004B65B7"/>
    <w:rsid w:val="004C10A6"/>
    <w:rsid w:val="004C236C"/>
    <w:rsid w:val="004C4849"/>
    <w:rsid w:val="004D2A99"/>
    <w:rsid w:val="004E45D7"/>
    <w:rsid w:val="004E57ED"/>
    <w:rsid w:val="004F7D7C"/>
    <w:rsid w:val="00511A27"/>
    <w:rsid w:val="00511C3E"/>
    <w:rsid w:val="005133FA"/>
    <w:rsid w:val="00531C67"/>
    <w:rsid w:val="00533BF7"/>
    <w:rsid w:val="00534A3B"/>
    <w:rsid w:val="00543E86"/>
    <w:rsid w:val="0054595B"/>
    <w:rsid w:val="00546112"/>
    <w:rsid w:val="00547394"/>
    <w:rsid w:val="00554F24"/>
    <w:rsid w:val="0057262E"/>
    <w:rsid w:val="00574476"/>
    <w:rsid w:val="00580E22"/>
    <w:rsid w:val="00587EB3"/>
    <w:rsid w:val="005900C3"/>
    <w:rsid w:val="00591877"/>
    <w:rsid w:val="005940EE"/>
    <w:rsid w:val="005A0F7E"/>
    <w:rsid w:val="005B5F8F"/>
    <w:rsid w:val="005C62D0"/>
    <w:rsid w:val="005D1586"/>
    <w:rsid w:val="005D3282"/>
    <w:rsid w:val="005D50BA"/>
    <w:rsid w:val="005D5DFE"/>
    <w:rsid w:val="005E0C27"/>
    <w:rsid w:val="005E161A"/>
    <w:rsid w:val="005F0682"/>
    <w:rsid w:val="005F0DBA"/>
    <w:rsid w:val="005F7A1A"/>
    <w:rsid w:val="005F7DDE"/>
    <w:rsid w:val="00601CFE"/>
    <w:rsid w:val="00602306"/>
    <w:rsid w:val="006140DE"/>
    <w:rsid w:val="006142F2"/>
    <w:rsid w:val="00634C68"/>
    <w:rsid w:val="00647C69"/>
    <w:rsid w:val="00661FF7"/>
    <w:rsid w:val="00676150"/>
    <w:rsid w:val="00683781"/>
    <w:rsid w:val="00683C7D"/>
    <w:rsid w:val="00687192"/>
    <w:rsid w:val="00692DD2"/>
    <w:rsid w:val="00693935"/>
    <w:rsid w:val="006966D3"/>
    <w:rsid w:val="006B25A7"/>
    <w:rsid w:val="006B2D3D"/>
    <w:rsid w:val="006B6102"/>
    <w:rsid w:val="006C0C1E"/>
    <w:rsid w:val="006D3DEE"/>
    <w:rsid w:val="006D779C"/>
    <w:rsid w:val="006E25C1"/>
    <w:rsid w:val="006E4BD9"/>
    <w:rsid w:val="00707225"/>
    <w:rsid w:val="00715A1A"/>
    <w:rsid w:val="00715C04"/>
    <w:rsid w:val="007264FE"/>
    <w:rsid w:val="007309F0"/>
    <w:rsid w:val="007405E1"/>
    <w:rsid w:val="007460DE"/>
    <w:rsid w:val="007513BD"/>
    <w:rsid w:val="0075301D"/>
    <w:rsid w:val="007743DA"/>
    <w:rsid w:val="00776788"/>
    <w:rsid w:val="00782BA4"/>
    <w:rsid w:val="0079648B"/>
    <w:rsid w:val="007966FC"/>
    <w:rsid w:val="007A1DFA"/>
    <w:rsid w:val="007B42C0"/>
    <w:rsid w:val="007B43C3"/>
    <w:rsid w:val="007C2799"/>
    <w:rsid w:val="007C489E"/>
    <w:rsid w:val="007C53EA"/>
    <w:rsid w:val="007D7496"/>
    <w:rsid w:val="007E5B8B"/>
    <w:rsid w:val="00836FA4"/>
    <w:rsid w:val="00845D66"/>
    <w:rsid w:val="00854314"/>
    <w:rsid w:val="00857D93"/>
    <w:rsid w:val="00883626"/>
    <w:rsid w:val="008A14A4"/>
    <w:rsid w:val="008A6C5D"/>
    <w:rsid w:val="008B47F9"/>
    <w:rsid w:val="008B5228"/>
    <w:rsid w:val="008C7962"/>
    <w:rsid w:val="008E088B"/>
    <w:rsid w:val="008E4B6F"/>
    <w:rsid w:val="008E648E"/>
    <w:rsid w:val="008F598F"/>
    <w:rsid w:val="009118CB"/>
    <w:rsid w:val="0091459F"/>
    <w:rsid w:val="009150A5"/>
    <w:rsid w:val="00915728"/>
    <w:rsid w:val="00924FF9"/>
    <w:rsid w:val="0095653C"/>
    <w:rsid w:val="00961114"/>
    <w:rsid w:val="00964181"/>
    <w:rsid w:val="00975676"/>
    <w:rsid w:val="009811CA"/>
    <w:rsid w:val="009878D6"/>
    <w:rsid w:val="00994DD7"/>
    <w:rsid w:val="009956D8"/>
    <w:rsid w:val="00997BA0"/>
    <w:rsid w:val="009A37F9"/>
    <w:rsid w:val="009A50E1"/>
    <w:rsid w:val="009B73A4"/>
    <w:rsid w:val="009C59A6"/>
    <w:rsid w:val="009C5B83"/>
    <w:rsid w:val="009D41D8"/>
    <w:rsid w:val="009D6E23"/>
    <w:rsid w:val="009E2C3F"/>
    <w:rsid w:val="009E5E0E"/>
    <w:rsid w:val="00A03D7C"/>
    <w:rsid w:val="00A05793"/>
    <w:rsid w:val="00A1021E"/>
    <w:rsid w:val="00A33F3F"/>
    <w:rsid w:val="00A42746"/>
    <w:rsid w:val="00A537B9"/>
    <w:rsid w:val="00A670EB"/>
    <w:rsid w:val="00A706D6"/>
    <w:rsid w:val="00AA17DA"/>
    <w:rsid w:val="00AB07EC"/>
    <w:rsid w:val="00AB1DA9"/>
    <w:rsid w:val="00AB2F53"/>
    <w:rsid w:val="00AB6A96"/>
    <w:rsid w:val="00AC4FEC"/>
    <w:rsid w:val="00AD0C38"/>
    <w:rsid w:val="00AD1D9E"/>
    <w:rsid w:val="00AD3FFF"/>
    <w:rsid w:val="00AE0E3C"/>
    <w:rsid w:val="00AE48CC"/>
    <w:rsid w:val="00AF0CAC"/>
    <w:rsid w:val="00AF1484"/>
    <w:rsid w:val="00AF666A"/>
    <w:rsid w:val="00B0771A"/>
    <w:rsid w:val="00B24086"/>
    <w:rsid w:val="00B60432"/>
    <w:rsid w:val="00B677F2"/>
    <w:rsid w:val="00B7046B"/>
    <w:rsid w:val="00B7571C"/>
    <w:rsid w:val="00B80D31"/>
    <w:rsid w:val="00B856F5"/>
    <w:rsid w:val="00BA01BB"/>
    <w:rsid w:val="00BB110C"/>
    <w:rsid w:val="00BB16FA"/>
    <w:rsid w:val="00BB3672"/>
    <w:rsid w:val="00BC1770"/>
    <w:rsid w:val="00BC61C5"/>
    <w:rsid w:val="00BD17C5"/>
    <w:rsid w:val="00BD3D66"/>
    <w:rsid w:val="00BE0041"/>
    <w:rsid w:val="00C03722"/>
    <w:rsid w:val="00C042BE"/>
    <w:rsid w:val="00C2584F"/>
    <w:rsid w:val="00C338D0"/>
    <w:rsid w:val="00C37794"/>
    <w:rsid w:val="00C426EB"/>
    <w:rsid w:val="00C42C8D"/>
    <w:rsid w:val="00C42DE8"/>
    <w:rsid w:val="00C45513"/>
    <w:rsid w:val="00C57934"/>
    <w:rsid w:val="00C60418"/>
    <w:rsid w:val="00C701D2"/>
    <w:rsid w:val="00C9688D"/>
    <w:rsid w:val="00CA16B5"/>
    <w:rsid w:val="00CC3560"/>
    <w:rsid w:val="00CD4480"/>
    <w:rsid w:val="00CE5BCA"/>
    <w:rsid w:val="00CF0015"/>
    <w:rsid w:val="00CF7232"/>
    <w:rsid w:val="00D04C31"/>
    <w:rsid w:val="00D27C2B"/>
    <w:rsid w:val="00D3185F"/>
    <w:rsid w:val="00D32BD4"/>
    <w:rsid w:val="00D3441B"/>
    <w:rsid w:val="00D43E93"/>
    <w:rsid w:val="00D53732"/>
    <w:rsid w:val="00D55538"/>
    <w:rsid w:val="00D671B8"/>
    <w:rsid w:val="00D837E6"/>
    <w:rsid w:val="00DA14D6"/>
    <w:rsid w:val="00DC1D89"/>
    <w:rsid w:val="00DC7E53"/>
    <w:rsid w:val="00DD4C6C"/>
    <w:rsid w:val="00DF0593"/>
    <w:rsid w:val="00E004BE"/>
    <w:rsid w:val="00E16193"/>
    <w:rsid w:val="00E23A8B"/>
    <w:rsid w:val="00E27AE4"/>
    <w:rsid w:val="00E30A7B"/>
    <w:rsid w:val="00E318CC"/>
    <w:rsid w:val="00E33AC2"/>
    <w:rsid w:val="00E41DB6"/>
    <w:rsid w:val="00E42222"/>
    <w:rsid w:val="00E52026"/>
    <w:rsid w:val="00E63F7A"/>
    <w:rsid w:val="00E715D6"/>
    <w:rsid w:val="00E7237B"/>
    <w:rsid w:val="00E739B5"/>
    <w:rsid w:val="00E7669D"/>
    <w:rsid w:val="00E76F4D"/>
    <w:rsid w:val="00E77C17"/>
    <w:rsid w:val="00E825CA"/>
    <w:rsid w:val="00EA2F2A"/>
    <w:rsid w:val="00EB08AC"/>
    <w:rsid w:val="00EB0AD8"/>
    <w:rsid w:val="00EB10B0"/>
    <w:rsid w:val="00EB182E"/>
    <w:rsid w:val="00EB654A"/>
    <w:rsid w:val="00EC4512"/>
    <w:rsid w:val="00EC6C25"/>
    <w:rsid w:val="00EC734B"/>
    <w:rsid w:val="00EE1841"/>
    <w:rsid w:val="00EE3261"/>
    <w:rsid w:val="00EE3B54"/>
    <w:rsid w:val="00EE3D0E"/>
    <w:rsid w:val="00EF28BB"/>
    <w:rsid w:val="00EF4A48"/>
    <w:rsid w:val="00F06105"/>
    <w:rsid w:val="00F10E64"/>
    <w:rsid w:val="00F13ED3"/>
    <w:rsid w:val="00F2482E"/>
    <w:rsid w:val="00F31582"/>
    <w:rsid w:val="00F45BA5"/>
    <w:rsid w:val="00F47D5F"/>
    <w:rsid w:val="00F77554"/>
    <w:rsid w:val="00F90D94"/>
    <w:rsid w:val="00F9692D"/>
    <w:rsid w:val="00F97BDF"/>
    <w:rsid w:val="00FA0B4E"/>
    <w:rsid w:val="00FC3EA7"/>
    <w:rsid w:val="00FF0BAE"/>
    <w:rsid w:val="00FF19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3BD94"/>
  <w15:chartTrackingRefBased/>
  <w15:docId w15:val="{DE919ABA-749B-446E-BA33-E16965E8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154"/>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DDE"/>
    <w:pPr>
      <w:ind w:left="720"/>
      <w:contextualSpacing/>
    </w:pPr>
  </w:style>
  <w:style w:type="paragraph" w:styleId="NoSpacing">
    <w:name w:val="No Spacing"/>
    <w:uiPriority w:val="1"/>
    <w:qFormat/>
    <w:rsid w:val="00BB3672"/>
    <w:pPr>
      <w:spacing w:after="0" w:line="240" w:lineRule="auto"/>
    </w:pPr>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4E57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7ED"/>
    <w:rPr>
      <w:rFonts w:ascii="Segoe UI" w:eastAsia="Times New Roman" w:hAnsi="Segoe UI" w:cs="Segoe UI"/>
      <w:sz w:val="18"/>
      <w:szCs w:val="18"/>
      <w:lang w:eastAsia="tr-TR"/>
    </w:rPr>
  </w:style>
  <w:style w:type="paragraph" w:styleId="Header">
    <w:name w:val="header"/>
    <w:basedOn w:val="Normal"/>
    <w:link w:val="HeaderChar"/>
    <w:uiPriority w:val="99"/>
    <w:unhideWhenUsed/>
    <w:rsid w:val="001065CE"/>
    <w:pPr>
      <w:tabs>
        <w:tab w:val="center" w:pos="4536"/>
        <w:tab w:val="right" w:pos="9072"/>
      </w:tabs>
    </w:pPr>
  </w:style>
  <w:style w:type="character" w:customStyle="1" w:styleId="HeaderChar">
    <w:name w:val="Header Char"/>
    <w:basedOn w:val="DefaultParagraphFont"/>
    <w:link w:val="Header"/>
    <w:uiPriority w:val="99"/>
    <w:rsid w:val="001065CE"/>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1065CE"/>
    <w:pPr>
      <w:tabs>
        <w:tab w:val="center" w:pos="4536"/>
        <w:tab w:val="right" w:pos="9072"/>
      </w:tabs>
    </w:pPr>
  </w:style>
  <w:style w:type="character" w:customStyle="1" w:styleId="FooterChar">
    <w:name w:val="Footer Char"/>
    <w:basedOn w:val="DefaultParagraphFont"/>
    <w:link w:val="Footer"/>
    <w:uiPriority w:val="99"/>
    <w:rsid w:val="001065CE"/>
    <w:rPr>
      <w:rFonts w:ascii="Times New Roman" w:eastAsia="Times New Roman" w:hAnsi="Times New Roman" w:cs="Times New Roman"/>
      <w:sz w:val="24"/>
      <w:szCs w:val="24"/>
      <w:lang w:eastAsia="tr-TR"/>
    </w:rPr>
  </w:style>
  <w:style w:type="character" w:styleId="CommentReference">
    <w:name w:val="annotation reference"/>
    <w:basedOn w:val="DefaultParagraphFont"/>
    <w:uiPriority w:val="99"/>
    <w:semiHidden/>
    <w:unhideWhenUsed/>
    <w:rsid w:val="0013685A"/>
    <w:rPr>
      <w:sz w:val="16"/>
      <w:szCs w:val="16"/>
    </w:rPr>
  </w:style>
  <w:style w:type="paragraph" w:styleId="CommentText">
    <w:name w:val="annotation text"/>
    <w:basedOn w:val="Normal"/>
    <w:link w:val="CommentTextChar"/>
    <w:uiPriority w:val="99"/>
    <w:semiHidden/>
    <w:unhideWhenUsed/>
    <w:rsid w:val="0013685A"/>
    <w:rPr>
      <w:sz w:val="20"/>
      <w:szCs w:val="20"/>
    </w:rPr>
  </w:style>
  <w:style w:type="character" w:customStyle="1" w:styleId="CommentTextChar">
    <w:name w:val="Comment Text Char"/>
    <w:basedOn w:val="DefaultParagraphFont"/>
    <w:link w:val="CommentText"/>
    <w:uiPriority w:val="99"/>
    <w:semiHidden/>
    <w:rsid w:val="0013685A"/>
    <w:rPr>
      <w:rFonts w:ascii="Times New Roman" w:eastAsia="Times New Roman" w:hAnsi="Times New Roman" w:cs="Times New Roman"/>
      <w:sz w:val="20"/>
      <w:szCs w:val="20"/>
      <w:lang w:eastAsia="tr-TR"/>
    </w:rPr>
  </w:style>
  <w:style w:type="paragraph" w:styleId="CommentSubject">
    <w:name w:val="annotation subject"/>
    <w:basedOn w:val="CommentText"/>
    <w:next w:val="CommentText"/>
    <w:link w:val="CommentSubjectChar"/>
    <w:uiPriority w:val="99"/>
    <w:semiHidden/>
    <w:unhideWhenUsed/>
    <w:rsid w:val="0013685A"/>
    <w:rPr>
      <w:b/>
      <w:bCs/>
    </w:rPr>
  </w:style>
  <w:style w:type="character" w:customStyle="1" w:styleId="CommentSubjectChar">
    <w:name w:val="Comment Subject Char"/>
    <w:basedOn w:val="CommentTextChar"/>
    <w:link w:val="CommentSubject"/>
    <w:uiPriority w:val="99"/>
    <w:semiHidden/>
    <w:rsid w:val="0013685A"/>
    <w:rPr>
      <w:rFonts w:ascii="Times New Roman" w:eastAsia="Times New Roman" w:hAnsi="Times New Roman" w:cs="Times New Roman"/>
      <w:b/>
      <w:bCs/>
      <w:sz w:val="20"/>
      <w:szCs w:val="20"/>
      <w:lang w:eastAsia="tr-TR"/>
    </w:rPr>
  </w:style>
  <w:style w:type="paragraph" w:customStyle="1" w:styleId="Default">
    <w:name w:val="Default"/>
    <w:rsid w:val="007309F0"/>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AF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89583">
      <w:bodyDiv w:val="1"/>
      <w:marLeft w:val="0"/>
      <w:marRight w:val="0"/>
      <w:marTop w:val="0"/>
      <w:marBottom w:val="0"/>
      <w:divBdr>
        <w:top w:val="none" w:sz="0" w:space="0" w:color="auto"/>
        <w:left w:val="none" w:sz="0" w:space="0" w:color="auto"/>
        <w:bottom w:val="none" w:sz="0" w:space="0" w:color="auto"/>
        <w:right w:val="none" w:sz="0" w:space="0" w:color="auto"/>
      </w:divBdr>
    </w:div>
    <w:div w:id="384305788">
      <w:bodyDiv w:val="1"/>
      <w:marLeft w:val="0"/>
      <w:marRight w:val="0"/>
      <w:marTop w:val="0"/>
      <w:marBottom w:val="0"/>
      <w:divBdr>
        <w:top w:val="none" w:sz="0" w:space="0" w:color="auto"/>
        <w:left w:val="none" w:sz="0" w:space="0" w:color="auto"/>
        <w:bottom w:val="none" w:sz="0" w:space="0" w:color="auto"/>
        <w:right w:val="none" w:sz="0" w:space="0" w:color="auto"/>
      </w:divBdr>
    </w:div>
    <w:div w:id="398596848">
      <w:bodyDiv w:val="1"/>
      <w:marLeft w:val="0"/>
      <w:marRight w:val="0"/>
      <w:marTop w:val="0"/>
      <w:marBottom w:val="0"/>
      <w:divBdr>
        <w:top w:val="none" w:sz="0" w:space="0" w:color="auto"/>
        <w:left w:val="none" w:sz="0" w:space="0" w:color="auto"/>
        <w:bottom w:val="none" w:sz="0" w:space="0" w:color="auto"/>
        <w:right w:val="none" w:sz="0" w:space="0" w:color="auto"/>
      </w:divBdr>
    </w:div>
    <w:div w:id="403795927">
      <w:bodyDiv w:val="1"/>
      <w:marLeft w:val="0"/>
      <w:marRight w:val="0"/>
      <w:marTop w:val="0"/>
      <w:marBottom w:val="0"/>
      <w:divBdr>
        <w:top w:val="none" w:sz="0" w:space="0" w:color="auto"/>
        <w:left w:val="none" w:sz="0" w:space="0" w:color="auto"/>
        <w:bottom w:val="none" w:sz="0" w:space="0" w:color="auto"/>
        <w:right w:val="none" w:sz="0" w:space="0" w:color="auto"/>
      </w:divBdr>
    </w:div>
    <w:div w:id="1452900074">
      <w:bodyDiv w:val="1"/>
      <w:marLeft w:val="0"/>
      <w:marRight w:val="0"/>
      <w:marTop w:val="0"/>
      <w:marBottom w:val="0"/>
      <w:divBdr>
        <w:top w:val="none" w:sz="0" w:space="0" w:color="auto"/>
        <w:left w:val="none" w:sz="0" w:space="0" w:color="auto"/>
        <w:bottom w:val="none" w:sz="0" w:space="0" w:color="auto"/>
        <w:right w:val="none" w:sz="0" w:space="0" w:color="auto"/>
      </w:divBdr>
    </w:div>
    <w:div w:id="1819032029">
      <w:bodyDiv w:val="1"/>
      <w:marLeft w:val="0"/>
      <w:marRight w:val="0"/>
      <w:marTop w:val="0"/>
      <w:marBottom w:val="0"/>
      <w:divBdr>
        <w:top w:val="none" w:sz="0" w:space="0" w:color="auto"/>
        <w:left w:val="none" w:sz="0" w:space="0" w:color="auto"/>
        <w:bottom w:val="none" w:sz="0" w:space="0" w:color="auto"/>
        <w:right w:val="none" w:sz="0" w:space="0" w:color="auto"/>
      </w:divBdr>
    </w:div>
    <w:div w:id="2003002470">
      <w:bodyDiv w:val="1"/>
      <w:marLeft w:val="0"/>
      <w:marRight w:val="0"/>
      <w:marTop w:val="0"/>
      <w:marBottom w:val="0"/>
      <w:divBdr>
        <w:top w:val="none" w:sz="0" w:space="0" w:color="auto"/>
        <w:left w:val="none" w:sz="0" w:space="0" w:color="auto"/>
        <w:bottom w:val="none" w:sz="0" w:space="0" w:color="auto"/>
        <w:right w:val="none" w:sz="0" w:space="0" w:color="auto"/>
      </w:divBdr>
    </w:div>
    <w:div w:id="2135171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7A30-C4BF-4849-898C-A8D86569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1200</Words>
  <Characters>6252</Characters>
  <Application>Microsoft Office Word</Application>
  <DocSecurity>0</DocSecurity>
  <Lines>208</Lines>
  <Paragraphs>137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Panorama Homes</cp:lastModifiedBy>
  <cp:revision>14</cp:revision>
  <cp:lastPrinted>2025-12-30T09:48:00Z</cp:lastPrinted>
  <dcterms:created xsi:type="dcterms:W3CDTF">2025-12-29T07:57:00Z</dcterms:created>
  <dcterms:modified xsi:type="dcterms:W3CDTF">2025-12-31T07:34:00Z</dcterms:modified>
</cp:coreProperties>
</file>